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3A3A1" w14:textId="2D145DEE" w:rsidR="00777820" w:rsidRDefault="00777820" w:rsidP="00FC1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РАЙОННАЯ ДУМА МУНИЦИПАЛЬНОГО</w:t>
      </w:r>
    </w:p>
    <w:p w14:paraId="01643374" w14:textId="6BB47646" w:rsidR="00777820" w:rsidRDefault="00777820" w:rsidP="00FC1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КИЛЬМЕЗСКИЙ МУНИЦИПАЛЬНЫЙ РАЙОН</w:t>
      </w:r>
    </w:p>
    <w:p w14:paraId="052A4934" w14:textId="7250EF74" w:rsidR="00777820" w:rsidRDefault="00777820" w:rsidP="00FC1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14:paraId="24A3DB20" w14:textId="77777777" w:rsidR="00777820" w:rsidRDefault="00777820" w:rsidP="007778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EE2">
        <w:rPr>
          <w:rFonts w:ascii="Times New Roman" w:hAnsi="Times New Roman" w:cs="Times New Roman"/>
          <w:b/>
          <w:sz w:val="28"/>
          <w:szCs w:val="28"/>
        </w:rPr>
        <w:t>6 СОЗЫВА</w:t>
      </w:r>
    </w:p>
    <w:p w14:paraId="0DFAEBBF" w14:textId="7B6BD661" w:rsidR="00CA1EA4" w:rsidRDefault="00B76A33" w:rsidP="00B76A33">
      <w:pPr>
        <w:tabs>
          <w:tab w:val="left" w:pos="824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ПРОЕКТ</w:t>
      </w:r>
    </w:p>
    <w:p w14:paraId="0000C7C7" w14:textId="05223FEC" w:rsidR="00FC1E23" w:rsidRPr="00804EE2" w:rsidRDefault="00FC1E23" w:rsidP="00CA1E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EE2"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5"/>
        <w:gridCol w:w="4885"/>
      </w:tblGrid>
      <w:tr w:rsidR="00804EE2" w14:paraId="43557B3B" w14:textId="77777777" w:rsidTr="00804EE2">
        <w:tc>
          <w:tcPr>
            <w:tcW w:w="4885" w:type="dxa"/>
          </w:tcPr>
          <w:p w14:paraId="09074AD4" w14:textId="18B8BDCD" w:rsidR="00804EE2" w:rsidRDefault="00B76A33" w:rsidP="00330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04EE2" w:rsidRPr="00804E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04EE2" w:rsidRPr="00804EE2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4885" w:type="dxa"/>
          </w:tcPr>
          <w:p w14:paraId="77CE6068" w14:textId="481DE01F" w:rsidR="00804EE2" w:rsidRDefault="00C67FFE" w:rsidP="00C67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804EE2" w:rsidRPr="00804EE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</w:tr>
    </w:tbl>
    <w:p w14:paraId="7D3AA71B" w14:textId="5246F607" w:rsidR="00C67FFE" w:rsidRDefault="00CA1EA4" w:rsidP="00CA1E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C1E23" w:rsidRPr="00804EE2">
        <w:rPr>
          <w:rFonts w:ascii="Times New Roman" w:hAnsi="Times New Roman" w:cs="Times New Roman"/>
          <w:sz w:val="28"/>
          <w:szCs w:val="28"/>
        </w:rPr>
        <w:t>гт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E23" w:rsidRPr="00804EE2">
        <w:rPr>
          <w:rFonts w:ascii="Times New Roman" w:hAnsi="Times New Roman" w:cs="Times New Roman"/>
          <w:sz w:val="28"/>
          <w:szCs w:val="28"/>
        </w:rPr>
        <w:t>Кильмезь</w:t>
      </w:r>
    </w:p>
    <w:p w14:paraId="07595AF0" w14:textId="17C68B35" w:rsidR="00F64E62" w:rsidRDefault="00F64E62" w:rsidP="00CA1E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D7338A" w14:textId="78E11351" w:rsidR="006D3B08" w:rsidRDefault="006D3B08" w:rsidP="00CA1E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2ED6F6" w14:textId="77777777" w:rsidR="00614314" w:rsidRPr="00B31F33" w:rsidRDefault="00614314" w:rsidP="00B76A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>О районном бюджете на 20</w:t>
      </w:r>
      <w:r>
        <w:rPr>
          <w:rFonts w:ascii="Times New Roman" w:hAnsi="Times New Roman"/>
          <w:b/>
          <w:sz w:val="28"/>
          <w:szCs w:val="28"/>
        </w:rPr>
        <w:t>26</w:t>
      </w:r>
      <w:r w:rsidRPr="00B31F33">
        <w:rPr>
          <w:rFonts w:ascii="Times New Roman" w:hAnsi="Times New Roman"/>
          <w:b/>
          <w:sz w:val="28"/>
          <w:szCs w:val="28"/>
        </w:rPr>
        <w:t xml:space="preserve"> год </w:t>
      </w:r>
    </w:p>
    <w:p w14:paraId="3BF96D6A" w14:textId="77777777" w:rsidR="00614314" w:rsidRPr="00B31F33" w:rsidRDefault="00614314" w:rsidP="00B76A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b/>
          <w:sz w:val="28"/>
          <w:szCs w:val="28"/>
        </w:rPr>
        <w:t>27</w:t>
      </w:r>
      <w:r w:rsidRPr="00B31F33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8</w:t>
      </w:r>
      <w:r w:rsidRPr="00B31F33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6AE75160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254C58A0" w14:textId="730C3634" w:rsidR="00614314" w:rsidRPr="00B76A33" w:rsidRDefault="00614314" w:rsidP="00F41C0E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b/>
          <w:sz w:val="28"/>
          <w:szCs w:val="28"/>
        </w:rPr>
        <w:t xml:space="preserve">Статья 1. Основные характеристики </w:t>
      </w:r>
      <w:r>
        <w:rPr>
          <w:rFonts w:ascii="Times New Roman" w:hAnsi="Times New Roman"/>
          <w:b/>
          <w:sz w:val="28"/>
          <w:szCs w:val="28"/>
        </w:rPr>
        <w:t>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14:paraId="39219EB1" w14:textId="2A45CEB1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основные характеристики </w:t>
      </w:r>
      <w:r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 на 20</w:t>
      </w:r>
      <w:r>
        <w:rPr>
          <w:rFonts w:ascii="Times New Roman" w:hAnsi="Times New Roman"/>
          <w:sz w:val="28"/>
          <w:szCs w:val="28"/>
        </w:rPr>
        <w:t>26</w:t>
      </w:r>
      <w:r w:rsidRPr="001B502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2027 и 2028 годов согласно приложению 1 к настоящему Решению.</w:t>
      </w:r>
    </w:p>
    <w:p w14:paraId="60579CFD" w14:textId="531723EE" w:rsidR="00614314" w:rsidRPr="00B76A33" w:rsidRDefault="00614314" w:rsidP="00F41C0E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/>
          <w:b/>
          <w:sz w:val="28"/>
          <w:szCs w:val="28"/>
        </w:rPr>
        <w:t>2</w:t>
      </w:r>
      <w:r w:rsidRPr="001B502B">
        <w:rPr>
          <w:rFonts w:ascii="Times New Roman" w:hAnsi="Times New Roman"/>
          <w:b/>
          <w:sz w:val="28"/>
          <w:szCs w:val="28"/>
        </w:rPr>
        <w:t xml:space="preserve">. Доходы </w:t>
      </w:r>
      <w:r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1B502B">
        <w:rPr>
          <w:rFonts w:ascii="Times New Roman" w:hAnsi="Times New Roman"/>
          <w:b/>
          <w:sz w:val="28"/>
          <w:szCs w:val="28"/>
        </w:rPr>
        <w:t>бюджета</w:t>
      </w:r>
    </w:p>
    <w:p w14:paraId="1C2E8495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Утвердить в пределах общего объема доходов </w:t>
      </w:r>
      <w:r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объемы поступления налоговых и неналоговых доходов общей суммой, объемы безвозмездных поступлений по подстатьям классификации доходов бюджетов, прогнозируемые: </w:t>
      </w:r>
    </w:p>
    <w:p w14:paraId="3FA10678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>
        <w:rPr>
          <w:rFonts w:ascii="Times New Roman" w:hAnsi="Times New Roman"/>
          <w:sz w:val="28"/>
          <w:szCs w:val="28"/>
        </w:rPr>
        <w:t>26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8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5BDDAB07" w14:textId="0D020212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202</w:t>
      </w:r>
      <w:r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9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>
          <w:rPr>
            <w:rFonts w:ascii="Times New Roman" w:hAnsi="Times New Roman"/>
            <w:sz w:val="28"/>
            <w:szCs w:val="28"/>
          </w:rPr>
          <w:t xml:space="preserve"> 3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14:paraId="61F711BE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/>
          <w:b/>
          <w:sz w:val="28"/>
          <w:szCs w:val="28"/>
        </w:rPr>
        <w:t>3</w:t>
      </w:r>
      <w:r w:rsidRPr="001B502B">
        <w:rPr>
          <w:rFonts w:ascii="Times New Roman" w:hAnsi="Times New Roman"/>
          <w:b/>
          <w:sz w:val="28"/>
          <w:szCs w:val="28"/>
        </w:rPr>
        <w:t xml:space="preserve">. Расходы </w:t>
      </w:r>
      <w:r>
        <w:rPr>
          <w:rFonts w:ascii="Times New Roman" w:hAnsi="Times New Roman"/>
          <w:b/>
          <w:sz w:val="28"/>
          <w:szCs w:val="28"/>
        </w:rPr>
        <w:t>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14:paraId="5E709CEF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Pr="001B502B">
        <w:rPr>
          <w:rFonts w:ascii="Times New Roman" w:hAnsi="Times New Roman"/>
          <w:sz w:val="28"/>
          <w:szCs w:val="28"/>
        </w:rPr>
        <w:t xml:space="preserve">Утвердить перечень и коды главных распорядителей средств </w:t>
      </w:r>
      <w:r>
        <w:rPr>
          <w:rFonts w:ascii="Times New Roman" w:hAnsi="Times New Roman"/>
          <w:sz w:val="28"/>
          <w:szCs w:val="28"/>
        </w:rPr>
        <w:t xml:space="preserve">районного </w:t>
      </w:r>
      <w:r w:rsidRPr="001B502B">
        <w:rPr>
          <w:rFonts w:ascii="Times New Roman" w:hAnsi="Times New Roman"/>
          <w:sz w:val="28"/>
          <w:szCs w:val="28"/>
        </w:rPr>
        <w:t xml:space="preserve">бюджета согласно </w:t>
      </w:r>
      <w:r w:rsidRPr="00F0405E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214160C8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Утвердить в пределах общего объема расходов </w:t>
      </w:r>
      <w:r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: </w:t>
      </w:r>
    </w:p>
    <w:p w14:paraId="642A97F8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распределение бюджетных ассигнований по разделам и подразделам классификации расходов бюджетов:</w:t>
      </w:r>
    </w:p>
    <w:p w14:paraId="5114F197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26</w:t>
      </w:r>
      <w:r w:rsidRPr="001B502B">
        <w:rPr>
          <w:rFonts w:ascii="Times New Roman" w:hAnsi="Times New Roman"/>
          <w:sz w:val="28"/>
          <w:szCs w:val="28"/>
        </w:rPr>
        <w:t xml:space="preserve"> год согласно</w:t>
      </w:r>
      <w:r>
        <w:rPr>
          <w:rFonts w:ascii="Times New Roman" w:hAnsi="Times New Roman"/>
          <w:sz w:val="28"/>
          <w:szCs w:val="28"/>
        </w:rPr>
        <w:t xml:space="preserve"> приложению 5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2B85084C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202</w:t>
      </w:r>
      <w:r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>
          <w:rPr>
            <w:rFonts w:ascii="Times New Roman" w:hAnsi="Times New Roman"/>
            <w:sz w:val="28"/>
            <w:szCs w:val="28"/>
          </w:rPr>
          <w:t xml:space="preserve"> 6</w:t>
        </w:r>
        <w:r w:rsidRPr="00F0405E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299C084E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ab/>
        <w:t>2) распределение бюджетных ассигнований по целевым статьям (</w:t>
      </w:r>
      <w:r>
        <w:rPr>
          <w:rFonts w:ascii="Times New Roman" w:hAnsi="Times New Roman"/>
          <w:sz w:val="28"/>
          <w:szCs w:val="28"/>
        </w:rPr>
        <w:t xml:space="preserve">муниципальным </w:t>
      </w:r>
      <w:r w:rsidRPr="001B502B">
        <w:rPr>
          <w:rFonts w:ascii="Times New Roman" w:hAnsi="Times New Roman"/>
          <w:sz w:val="28"/>
          <w:szCs w:val="28"/>
        </w:rPr>
        <w:t>программам</w:t>
      </w:r>
      <w:r>
        <w:rPr>
          <w:rFonts w:ascii="Times New Roman" w:hAnsi="Times New Roman"/>
          <w:sz w:val="28"/>
          <w:szCs w:val="28"/>
        </w:rPr>
        <w:t xml:space="preserve"> Кильмезского района</w:t>
      </w:r>
      <w:r w:rsidRPr="001B502B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бюджетов:</w:t>
      </w:r>
    </w:p>
    <w:p w14:paraId="61F750C1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26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>
          <w:rPr>
            <w:rFonts w:ascii="Times New Roman" w:hAnsi="Times New Roman"/>
            <w:sz w:val="28"/>
            <w:szCs w:val="28"/>
          </w:rPr>
          <w:t xml:space="preserve"> 7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67E1F3B2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>
          <w:rPr>
            <w:rFonts w:ascii="Times New Roman" w:hAnsi="Times New Roman"/>
            <w:sz w:val="28"/>
            <w:szCs w:val="28"/>
          </w:rPr>
          <w:t xml:space="preserve"> 8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624EEFF8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3) ведомственную структуру расходов </w:t>
      </w:r>
      <w:r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бюджета:</w:t>
      </w:r>
    </w:p>
    <w:p w14:paraId="0958E40D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26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3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>
          <w:rPr>
            <w:rFonts w:ascii="Times New Roman" w:hAnsi="Times New Roman"/>
            <w:sz w:val="28"/>
            <w:szCs w:val="28"/>
          </w:rPr>
          <w:t xml:space="preserve"> 9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323169DD" w14:textId="5EC7489A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</w:t>
      </w:r>
      <w:r w:rsidR="008D7C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Pr="00F0405E">
          <w:rPr>
            <w:rFonts w:ascii="Times New Roman" w:hAnsi="Times New Roman"/>
            <w:sz w:val="28"/>
            <w:szCs w:val="28"/>
          </w:rPr>
          <w:t xml:space="preserve">приложению 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14:paraId="2CB72465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>) общий объем бюджетных ассигнований, направляемых на исполнение публичных нормативных обязательств:</w:t>
      </w:r>
    </w:p>
    <w:p w14:paraId="08FBF9C2" w14:textId="04A601F5" w:rsidR="00614314" w:rsidRPr="00570ECE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A59E2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26</w:t>
      </w:r>
      <w:r w:rsidRPr="00FA59E2">
        <w:rPr>
          <w:rFonts w:ascii="Times New Roman" w:hAnsi="Times New Roman"/>
          <w:sz w:val="28"/>
          <w:szCs w:val="28"/>
        </w:rPr>
        <w:t xml:space="preserve"> год в </w:t>
      </w:r>
      <w:r w:rsidRPr="00570ECE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8 474,9 </w:t>
      </w:r>
      <w:r w:rsidRPr="00570ECE">
        <w:rPr>
          <w:rFonts w:ascii="Times New Roman" w:hAnsi="Times New Roman"/>
          <w:sz w:val="28"/>
          <w:szCs w:val="28"/>
        </w:rPr>
        <w:t>тыс. рублей;</w:t>
      </w:r>
    </w:p>
    <w:p w14:paraId="45A92A65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7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8 474,9 </w:t>
      </w:r>
      <w:r w:rsidRPr="00570ECE">
        <w:rPr>
          <w:rFonts w:ascii="Times New Roman" w:hAnsi="Times New Roman"/>
          <w:sz w:val="28"/>
          <w:szCs w:val="28"/>
        </w:rPr>
        <w:t>тыс. рублей и на 202</w:t>
      </w:r>
      <w:r>
        <w:rPr>
          <w:rFonts w:ascii="Times New Roman" w:hAnsi="Times New Roman"/>
          <w:sz w:val="28"/>
          <w:szCs w:val="28"/>
        </w:rPr>
        <w:t>8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8 474,9</w:t>
      </w:r>
      <w:r w:rsidRPr="00570ECE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14:paraId="05CC30E6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5) объем бюджетных ассигнований  на исполнение судебных актов по искам к Кильмезскому району  Кировской области о возмещении вреда, причиненного гражданину или юридическому лицу в результате незаконных действий (бездействия) муниципальных органов Кильмезского района Кировской области либо их должностных лиц (за исключением судебных актов, указанных в пункте 1 части 3 настоящей статьи), и о присуждении компенсации за нарушение права на судопроизводство в разумный срок или права на исполнение судебного акта в разумный срок:</w:t>
      </w:r>
    </w:p>
    <w:p w14:paraId="057C909F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26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124,0</w:t>
      </w:r>
      <w:r w:rsidRPr="00570ECE">
        <w:rPr>
          <w:rFonts w:ascii="Times New Roman" w:hAnsi="Times New Roman"/>
          <w:sz w:val="28"/>
          <w:szCs w:val="28"/>
        </w:rPr>
        <w:t xml:space="preserve"> тыс. рублей;</w:t>
      </w:r>
    </w:p>
    <w:p w14:paraId="16C4C58F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7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124,0 </w:t>
      </w:r>
      <w:r w:rsidRPr="00570ECE">
        <w:rPr>
          <w:rFonts w:ascii="Times New Roman" w:hAnsi="Times New Roman"/>
          <w:sz w:val="28"/>
          <w:szCs w:val="28"/>
        </w:rPr>
        <w:t>тыс. рублей и на 202</w:t>
      </w:r>
      <w:r>
        <w:rPr>
          <w:rFonts w:ascii="Times New Roman" w:hAnsi="Times New Roman"/>
          <w:sz w:val="28"/>
          <w:szCs w:val="28"/>
        </w:rPr>
        <w:t>8</w:t>
      </w:r>
      <w:r w:rsidRPr="00570ECE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124,0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14:paraId="15DBAF5B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6</w:t>
      </w:r>
      <w:r w:rsidRPr="00F7510F">
        <w:rPr>
          <w:rFonts w:ascii="Times New Roman" w:hAnsi="Times New Roman"/>
          <w:sz w:val="28"/>
          <w:szCs w:val="28"/>
        </w:rPr>
        <w:t>) общий объем условно утверждаемых расходов</w:t>
      </w:r>
      <w:r>
        <w:rPr>
          <w:rFonts w:ascii="Times New Roman" w:hAnsi="Times New Roman"/>
          <w:sz w:val="28"/>
          <w:szCs w:val="28"/>
        </w:rPr>
        <w:t>:</w:t>
      </w:r>
    </w:p>
    <w:p w14:paraId="27E2F693" w14:textId="371A3D14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7510F">
        <w:rPr>
          <w:rFonts w:ascii="Times New Roman" w:hAnsi="Times New Roman"/>
          <w:sz w:val="28"/>
          <w:szCs w:val="28"/>
        </w:rPr>
        <w:t xml:space="preserve">  на 202</w:t>
      </w:r>
      <w:r>
        <w:rPr>
          <w:rFonts w:ascii="Times New Roman" w:hAnsi="Times New Roman"/>
          <w:sz w:val="28"/>
          <w:szCs w:val="28"/>
        </w:rPr>
        <w:t>7</w:t>
      </w:r>
      <w:r w:rsidRPr="00F7510F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сумме 8 707,2</w:t>
      </w:r>
      <w:r w:rsidRPr="00727E3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7510F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и на 2028 год в сумме 17 787,9</w:t>
      </w:r>
      <w:r w:rsidRPr="00727E36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</w:t>
      </w:r>
      <w:r w:rsidRPr="00F7510F">
        <w:rPr>
          <w:rFonts w:ascii="Times New Roman" w:hAnsi="Times New Roman"/>
          <w:sz w:val="28"/>
          <w:szCs w:val="28"/>
        </w:rPr>
        <w:t>.</w:t>
      </w:r>
    </w:p>
    <w:p w14:paraId="491A27F0" w14:textId="77777777" w:rsidR="00614314" w:rsidRPr="000859C3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Pr="000859C3">
        <w:rPr>
          <w:rFonts w:ascii="Times New Roman" w:hAnsi="Times New Roman"/>
          <w:sz w:val="28"/>
          <w:szCs w:val="28"/>
        </w:rPr>
        <w:t>. Утвердить перечень публичных нормативных обязательств, подлежащих исполнению за счет средств районного бюджета, с указанием бюджетных ассигнований по ним, а также общий объем бюджетных ассигнований, направляемых на их исполнение:</w:t>
      </w:r>
    </w:p>
    <w:p w14:paraId="0B7B076B" w14:textId="77777777" w:rsidR="00614314" w:rsidRPr="000859C3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859C3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6</w:t>
      </w:r>
      <w:r w:rsidRPr="000859C3">
        <w:rPr>
          <w:rFonts w:ascii="Times New Roman" w:hAnsi="Times New Roman"/>
          <w:sz w:val="28"/>
          <w:szCs w:val="28"/>
        </w:rPr>
        <w:t xml:space="preserve"> год согласно </w:t>
      </w:r>
      <w:hyperlink r:id="rId15" w:history="1">
        <w:r w:rsidRPr="000859C3">
          <w:rPr>
            <w:rFonts w:ascii="Times New Roman" w:hAnsi="Times New Roman"/>
            <w:sz w:val="28"/>
            <w:szCs w:val="28"/>
          </w:rPr>
          <w:t xml:space="preserve">приложению 11 </w:t>
        </w:r>
      </w:hyperlink>
      <w:r w:rsidRPr="000859C3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09D85690" w14:textId="785859E9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859C3">
        <w:rPr>
          <w:rFonts w:ascii="Times New Roman" w:hAnsi="Times New Roman"/>
          <w:sz w:val="28"/>
          <w:szCs w:val="28"/>
        </w:rPr>
        <w:lastRenderedPageBreak/>
        <w:t xml:space="preserve"> на 202</w:t>
      </w:r>
      <w:r>
        <w:rPr>
          <w:rFonts w:ascii="Times New Roman" w:hAnsi="Times New Roman"/>
          <w:sz w:val="28"/>
          <w:szCs w:val="28"/>
        </w:rPr>
        <w:t>7</w:t>
      </w:r>
      <w:r w:rsidRPr="000859C3">
        <w:rPr>
          <w:rFonts w:ascii="Times New Roman" w:hAnsi="Times New Roman"/>
          <w:sz w:val="28"/>
          <w:szCs w:val="28"/>
        </w:rPr>
        <w:t xml:space="preserve"> год и на </w:t>
      </w:r>
      <w:r w:rsidRPr="001B502B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6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8D7CCB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12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14:paraId="4B7D78C0" w14:textId="2DEF5573" w:rsidR="00614314" w:rsidRPr="00396775" w:rsidRDefault="00614314" w:rsidP="00F41C0E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96775">
        <w:rPr>
          <w:rFonts w:ascii="Times New Roman" w:hAnsi="Times New Roman"/>
          <w:sz w:val="28"/>
          <w:szCs w:val="28"/>
        </w:rPr>
        <w:t>.</w:t>
      </w:r>
      <w:r w:rsidR="007F56C7">
        <w:rPr>
          <w:rFonts w:ascii="Times New Roman" w:hAnsi="Times New Roman"/>
          <w:sz w:val="28"/>
          <w:szCs w:val="28"/>
        </w:rPr>
        <w:t xml:space="preserve"> </w:t>
      </w:r>
      <w:r w:rsidRPr="00396775">
        <w:rPr>
          <w:rFonts w:ascii="Times New Roman" w:hAnsi="Times New Roman"/>
          <w:sz w:val="28"/>
          <w:szCs w:val="28"/>
        </w:rPr>
        <w:t>Направить из</w:t>
      </w:r>
      <w:r w:rsidR="008A6047">
        <w:rPr>
          <w:rFonts w:ascii="Times New Roman" w:hAnsi="Times New Roman"/>
          <w:sz w:val="28"/>
          <w:szCs w:val="28"/>
        </w:rPr>
        <w:t xml:space="preserve"> сверх</w:t>
      </w:r>
      <w:r w:rsidR="0004280D">
        <w:rPr>
          <w:rFonts w:ascii="Times New Roman" w:hAnsi="Times New Roman"/>
          <w:sz w:val="28"/>
          <w:szCs w:val="28"/>
        </w:rPr>
        <w:t xml:space="preserve"> </w:t>
      </w:r>
      <w:r w:rsidR="008A6047">
        <w:rPr>
          <w:rFonts w:ascii="Times New Roman" w:hAnsi="Times New Roman"/>
          <w:sz w:val="28"/>
          <w:szCs w:val="28"/>
        </w:rPr>
        <w:t>запланированных</w:t>
      </w:r>
      <w:r w:rsidRPr="00396775">
        <w:rPr>
          <w:rFonts w:ascii="Times New Roman" w:hAnsi="Times New Roman"/>
          <w:sz w:val="28"/>
          <w:szCs w:val="28"/>
        </w:rPr>
        <w:t xml:space="preserve"> остатков средств, сложившихся на начало финансового года, по разделу «Общегосударственные вопросы», подразделу «Другие общегосударственные вопросы» бюджетные ассигнования на выполнение условий софинансирования, установленных для получения целевых межбюджетных трансфертов из федерального и областного бюджетов, на 2026 год в сумме 700,0 тыс. рублей.</w:t>
      </w:r>
    </w:p>
    <w:p w14:paraId="278E3E8F" w14:textId="76766554" w:rsidR="00614314" w:rsidRPr="00274690" w:rsidRDefault="00614314" w:rsidP="00F41C0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775">
        <w:rPr>
          <w:rFonts w:ascii="Times New Roman" w:hAnsi="Times New Roman"/>
          <w:sz w:val="28"/>
          <w:szCs w:val="28"/>
        </w:rPr>
        <w:t>Перераспределение указанных в настоящей части бюджетных ассигнований между главными распорядителями средств бюджета муниципального района, осуществляется финансовым управлением администрации Кильмезского муниципального района в соответствии с пунктом 3 статьи 217 Бюджетного кодекса Российской Федерации на основании решений администрации Кильмезского района.</w:t>
      </w:r>
    </w:p>
    <w:p w14:paraId="4F906C68" w14:textId="6DD011F5" w:rsidR="00614314" w:rsidRPr="00B76A33" w:rsidRDefault="00614314" w:rsidP="00F41C0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081C41">
        <w:rPr>
          <w:rFonts w:ascii="Times New Roman" w:hAnsi="Times New Roman"/>
          <w:sz w:val="28"/>
          <w:szCs w:val="28"/>
        </w:rPr>
        <w:t xml:space="preserve"> </w:t>
      </w:r>
      <w:r w:rsidRPr="00C85356">
        <w:rPr>
          <w:rFonts w:ascii="Times New Roman" w:hAnsi="Times New Roman"/>
          <w:sz w:val="28"/>
          <w:szCs w:val="28"/>
        </w:rPr>
        <w:t xml:space="preserve">Зарезервировать в пределах общего объема </w:t>
      </w:r>
      <w:r>
        <w:rPr>
          <w:rFonts w:ascii="Times New Roman" w:hAnsi="Times New Roman"/>
          <w:sz w:val="28"/>
          <w:szCs w:val="28"/>
        </w:rPr>
        <w:t xml:space="preserve"> бюджета муниципального района на 2026 год, установленного настоящим решением, </w:t>
      </w:r>
      <w:r w:rsidRPr="00C85356">
        <w:rPr>
          <w:rFonts w:ascii="Times New Roman" w:hAnsi="Times New Roman"/>
          <w:sz w:val="28"/>
          <w:szCs w:val="28"/>
        </w:rPr>
        <w:t xml:space="preserve">бюджетные ассигнования на </w:t>
      </w:r>
      <w:r>
        <w:rPr>
          <w:rFonts w:ascii="Times New Roman" w:hAnsi="Times New Roman"/>
          <w:sz w:val="28"/>
          <w:szCs w:val="28"/>
        </w:rPr>
        <w:t xml:space="preserve">стимулирование муниципальных образований района  по </w:t>
      </w:r>
      <w:r w:rsidRPr="00C85356">
        <w:rPr>
          <w:rFonts w:ascii="Times New Roman" w:hAnsi="Times New Roman"/>
          <w:sz w:val="28"/>
          <w:szCs w:val="28"/>
        </w:rPr>
        <w:t>выполнени</w:t>
      </w:r>
      <w:r>
        <w:rPr>
          <w:rFonts w:ascii="Times New Roman" w:hAnsi="Times New Roman"/>
          <w:sz w:val="28"/>
          <w:szCs w:val="28"/>
        </w:rPr>
        <w:t>ю</w:t>
      </w:r>
      <w:r w:rsidRPr="00C85356">
        <w:rPr>
          <w:rFonts w:ascii="Times New Roman" w:hAnsi="Times New Roman"/>
          <w:sz w:val="28"/>
          <w:szCs w:val="28"/>
        </w:rPr>
        <w:t xml:space="preserve"> условий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535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их</w:t>
      </w:r>
      <w:r w:rsidRPr="00C85356">
        <w:rPr>
          <w:rFonts w:ascii="Times New Roman" w:hAnsi="Times New Roman"/>
          <w:sz w:val="28"/>
          <w:szCs w:val="28"/>
        </w:rPr>
        <w:t xml:space="preserve"> получения</w:t>
      </w:r>
      <w:r>
        <w:rPr>
          <w:rFonts w:ascii="Times New Roman" w:hAnsi="Times New Roman"/>
          <w:sz w:val="28"/>
          <w:szCs w:val="28"/>
        </w:rPr>
        <w:t>, установленных</w:t>
      </w:r>
      <w:r w:rsidRPr="00C85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 Кильмезского района «О комплексной оценке уровня социально-экономического развития муниципальных образований Кильмезского района» от 20.12.2023  № 560 в объеме 300 тыс. рублей. </w:t>
      </w:r>
    </w:p>
    <w:p w14:paraId="729BAF4A" w14:textId="20228638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 Утвердить в пределах общего объема расходов районного бюджета, установленного настоящим Решением, объем</w:t>
      </w:r>
      <w:r w:rsidRPr="001B502B">
        <w:rPr>
          <w:rFonts w:ascii="Times New Roman" w:hAnsi="Times New Roman"/>
          <w:sz w:val="28"/>
          <w:szCs w:val="28"/>
        </w:rPr>
        <w:t xml:space="preserve"> бюджетных ассигнований дорожного фонда </w:t>
      </w:r>
      <w:r>
        <w:rPr>
          <w:rFonts w:ascii="Times New Roman" w:hAnsi="Times New Roman"/>
          <w:sz w:val="28"/>
          <w:szCs w:val="28"/>
        </w:rPr>
        <w:t>Кильмезского района</w:t>
      </w:r>
      <w:r w:rsidR="00B76A3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9A09E18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26</w:t>
      </w:r>
      <w:r w:rsidRPr="001B502B">
        <w:rPr>
          <w:rFonts w:ascii="Times New Roman" w:hAnsi="Times New Roman"/>
          <w:sz w:val="28"/>
          <w:szCs w:val="28"/>
        </w:rPr>
        <w:t xml:space="preserve"> год в сум</w:t>
      </w:r>
      <w:r w:rsidRPr="000522D2">
        <w:rPr>
          <w:rFonts w:ascii="Times New Roman" w:hAnsi="Times New Roman"/>
          <w:sz w:val="28"/>
          <w:szCs w:val="28"/>
        </w:rPr>
        <w:t xml:space="preserve">ме </w:t>
      </w:r>
      <w:r>
        <w:rPr>
          <w:rFonts w:ascii="Times New Roman" w:hAnsi="Times New Roman"/>
          <w:sz w:val="28"/>
          <w:szCs w:val="28"/>
        </w:rPr>
        <w:t xml:space="preserve">61 772,4 </w:t>
      </w:r>
      <w:r w:rsidRPr="000522D2">
        <w:rPr>
          <w:rFonts w:ascii="Times New Roman" w:hAnsi="Times New Roman"/>
          <w:sz w:val="28"/>
          <w:szCs w:val="28"/>
        </w:rPr>
        <w:t xml:space="preserve">тыс. </w:t>
      </w:r>
      <w:r w:rsidRPr="001B502B">
        <w:rPr>
          <w:rFonts w:ascii="Times New Roman" w:hAnsi="Times New Roman"/>
          <w:sz w:val="28"/>
          <w:szCs w:val="28"/>
        </w:rPr>
        <w:t>рублей;</w:t>
      </w:r>
    </w:p>
    <w:p w14:paraId="01DDF46F" w14:textId="29BE2A03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27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60 903,</w:t>
      </w:r>
      <w:r w:rsidR="000F1E31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40DC">
        <w:rPr>
          <w:rFonts w:ascii="Times New Roman" w:hAnsi="Times New Roman"/>
          <w:sz w:val="28"/>
          <w:szCs w:val="28"/>
        </w:rPr>
        <w:t>61 570,5</w:t>
      </w:r>
      <w:r w:rsidRPr="001B502B">
        <w:rPr>
          <w:rFonts w:ascii="Times New Roman" w:hAnsi="Times New Roman"/>
          <w:sz w:val="28"/>
          <w:szCs w:val="28"/>
        </w:rPr>
        <w:t xml:space="preserve"> тыс. рублей.</w:t>
      </w:r>
    </w:p>
    <w:p w14:paraId="3AF70783" w14:textId="4329804C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1B502B">
        <w:rPr>
          <w:rFonts w:ascii="Times New Roman" w:hAnsi="Times New Roman"/>
          <w:sz w:val="28"/>
          <w:szCs w:val="28"/>
        </w:rPr>
        <w:t xml:space="preserve"> Установить, что бюджетные ассигнования дорожного фонда </w:t>
      </w:r>
      <w:r>
        <w:rPr>
          <w:rFonts w:ascii="Times New Roman" w:hAnsi="Times New Roman"/>
          <w:sz w:val="28"/>
          <w:szCs w:val="28"/>
        </w:rPr>
        <w:t xml:space="preserve">Кильмезского района </w:t>
      </w:r>
      <w:r w:rsidRPr="001B502B">
        <w:rPr>
          <w:rFonts w:ascii="Times New Roman" w:hAnsi="Times New Roman"/>
          <w:sz w:val="28"/>
          <w:szCs w:val="28"/>
        </w:rPr>
        <w:t xml:space="preserve">Кировской области направляются: </w:t>
      </w:r>
    </w:p>
    <w:p w14:paraId="31E8077B" w14:textId="2DD79986" w:rsidR="00614314" w:rsidRPr="001B502B" w:rsidRDefault="00614314" w:rsidP="00F41C0E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1) на </w:t>
      </w:r>
      <w:r w:rsidRPr="001B502B">
        <w:rPr>
          <w:rFonts w:ascii="Times New Roman" w:hAnsi="Times New Roman" w:cs="Times New Roman"/>
          <w:sz w:val="28"/>
          <w:szCs w:val="28"/>
        </w:rPr>
        <w:t xml:space="preserve">финансовое обеспечение дорожной деятельности в отношении автомобильных дорог общего пользования </w:t>
      </w:r>
      <w:r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1B502B">
        <w:rPr>
          <w:rFonts w:ascii="Times New Roman" w:hAnsi="Times New Roman" w:cs="Times New Roman"/>
          <w:sz w:val="28"/>
          <w:szCs w:val="28"/>
        </w:rPr>
        <w:t xml:space="preserve">, в том числе на </w:t>
      </w:r>
      <w:r w:rsidRPr="001B502B">
        <w:rPr>
          <w:rFonts w:ascii="Times New Roman" w:hAnsi="Times New Roman"/>
          <w:sz w:val="28"/>
          <w:szCs w:val="28"/>
        </w:rPr>
        <w:t>исполнение судебных актов по искам в связи с использованием автомобильных дорог и осуществлением дорожной деятельности;</w:t>
      </w:r>
    </w:p>
    <w:p w14:paraId="2D73D0D4" w14:textId="4A22A318" w:rsidR="00614314" w:rsidRDefault="00614314" w:rsidP="00F41C0E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предоставление субсидий бюджетам</w:t>
      </w:r>
      <w:r>
        <w:rPr>
          <w:rFonts w:ascii="Times New Roman" w:hAnsi="Times New Roman"/>
          <w:sz w:val="28"/>
          <w:szCs w:val="28"/>
        </w:rPr>
        <w:t xml:space="preserve"> поселений</w:t>
      </w:r>
      <w:r w:rsidRPr="001B502B">
        <w:rPr>
          <w:rFonts w:ascii="Times New Roman" w:hAnsi="Times New Roman"/>
          <w:sz w:val="28"/>
          <w:szCs w:val="28"/>
        </w:rPr>
        <w:t xml:space="preserve"> на осуществление дорожной деятельности в отношении автомобильных дорог общего пользования местного значения</w:t>
      </w:r>
      <w:r w:rsidRPr="00BA184F">
        <w:rPr>
          <w:rFonts w:ascii="Times New Roman" w:hAnsi="Times New Roman"/>
          <w:sz w:val="28"/>
          <w:szCs w:val="28"/>
        </w:rPr>
        <w:t>;</w:t>
      </w:r>
    </w:p>
    <w:p w14:paraId="4F1F1202" w14:textId="77777777" w:rsidR="00614314" w:rsidRPr="001B502B" w:rsidRDefault="00614314" w:rsidP="00F41C0E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7.  Создать в пределах общего объема расходов районного бюджета, установленного настоящим Решением, резервный фонд администрации Кильмезского района Кировской области и утвердить его размер:</w:t>
      </w:r>
    </w:p>
    <w:p w14:paraId="7602AB05" w14:textId="00B77629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26</w:t>
      </w:r>
      <w:r w:rsidRPr="001B502B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200,0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Pr="00570ECE">
        <w:rPr>
          <w:rFonts w:ascii="Times New Roman" w:hAnsi="Times New Roman"/>
          <w:sz w:val="28"/>
          <w:szCs w:val="28"/>
        </w:rPr>
        <w:t>тыс. рублей;</w:t>
      </w:r>
    </w:p>
    <w:p w14:paraId="5F67C5EB" w14:textId="2A2BBC8D" w:rsidR="00614314" w:rsidRDefault="00614314" w:rsidP="00F41C0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7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200,0 </w:t>
      </w:r>
      <w:r w:rsidRPr="00570ECE">
        <w:rPr>
          <w:rFonts w:ascii="Times New Roman" w:hAnsi="Times New Roman"/>
          <w:sz w:val="28"/>
          <w:szCs w:val="28"/>
        </w:rPr>
        <w:t>тыс. рублей и на 202</w:t>
      </w:r>
      <w:r>
        <w:rPr>
          <w:rFonts w:ascii="Times New Roman" w:hAnsi="Times New Roman"/>
          <w:sz w:val="28"/>
          <w:szCs w:val="28"/>
        </w:rPr>
        <w:t>8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200,0</w:t>
      </w:r>
      <w:r w:rsidRPr="00570ECE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14:paraId="2B209FD0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8. С соответствии со статьей 35 Бюджетного Кодекса российской Федерации объем бюджетных ассигнований на реализацию плана мероприятий, указанных в пункте 1 статьи 16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>, пункте 1 ст. 75</w:t>
      </w:r>
      <w:r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/>
          <w:sz w:val="28"/>
          <w:szCs w:val="28"/>
        </w:rPr>
        <w:t>и пункте 1 статьи 78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Федерального закона « Об охране окружающей среды», определяется в размере не менее прогнозируемого при формировании районного бюджета объема доходов районного бюджета от:</w:t>
      </w:r>
    </w:p>
    <w:p w14:paraId="1D9FC76E" w14:textId="6AED3800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платы за негативное воздействие на окружающую среду;</w:t>
      </w:r>
    </w:p>
    <w:p w14:paraId="15B28AC6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от административных штрафов за административные правонарушения в области охраны окружающей среды и природопользования;</w:t>
      </w:r>
    </w:p>
    <w:p w14:paraId="7D82902A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требований;</w:t>
      </w:r>
    </w:p>
    <w:p w14:paraId="42FCF230" w14:textId="298A3C7B" w:rsidR="00614314" w:rsidRPr="00B76A33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межбюджетных трансфертов из областного бюджета на цели, указанные в абзаце первом настоящей части.</w:t>
      </w:r>
    </w:p>
    <w:p w14:paraId="7CE3EF0E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/>
          <w:b/>
          <w:sz w:val="28"/>
          <w:szCs w:val="28"/>
        </w:rPr>
        <w:t>4</w:t>
      </w:r>
      <w:r w:rsidRPr="001B502B">
        <w:rPr>
          <w:rFonts w:ascii="Times New Roman" w:hAnsi="Times New Roman"/>
          <w:b/>
          <w:sz w:val="28"/>
          <w:szCs w:val="28"/>
        </w:rPr>
        <w:t>. Источники финансирования дефицита</w:t>
      </w:r>
      <w:r>
        <w:rPr>
          <w:rFonts w:ascii="Times New Roman" w:hAnsi="Times New Roman"/>
          <w:b/>
          <w:sz w:val="28"/>
          <w:szCs w:val="28"/>
        </w:rPr>
        <w:t xml:space="preserve"> районного</w:t>
      </w:r>
      <w:r w:rsidRPr="001B502B">
        <w:rPr>
          <w:rFonts w:ascii="Times New Roman" w:hAnsi="Times New Roman"/>
          <w:b/>
          <w:sz w:val="28"/>
          <w:szCs w:val="28"/>
        </w:rPr>
        <w:t xml:space="preserve"> бюджета</w:t>
      </w:r>
    </w:p>
    <w:p w14:paraId="4F56E133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Утвердить:</w:t>
      </w:r>
    </w:p>
    <w:p w14:paraId="530A37C5" w14:textId="3705C0B7" w:rsidR="00614314" w:rsidRPr="00CE3A8E" w:rsidRDefault="00614314" w:rsidP="00F41C0E">
      <w:pPr>
        <w:pStyle w:val="a7"/>
        <w:autoSpaceDE w:val="0"/>
        <w:autoSpaceDN w:val="0"/>
        <w:adjustRightInd w:val="0"/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1)  </w:t>
      </w:r>
      <w:r w:rsidRPr="00CE3A8E">
        <w:rPr>
          <w:rFonts w:ascii="Times New Roman" w:hAnsi="Times New Roman"/>
          <w:sz w:val="28"/>
          <w:szCs w:val="28"/>
        </w:rPr>
        <w:t>перечень статей</w:t>
      </w:r>
      <w:r>
        <w:rPr>
          <w:rFonts w:ascii="Times New Roman" w:hAnsi="Times New Roman"/>
          <w:sz w:val="28"/>
          <w:szCs w:val="28"/>
        </w:rPr>
        <w:t xml:space="preserve"> и коды</w:t>
      </w:r>
      <w:r w:rsidRPr="00CE3A8E">
        <w:rPr>
          <w:rFonts w:ascii="Times New Roman" w:hAnsi="Times New Roman"/>
          <w:sz w:val="28"/>
          <w:szCs w:val="28"/>
        </w:rPr>
        <w:t xml:space="preserve"> источников финансирования дефицита районного бюджета согласно приложению</w:t>
      </w:r>
      <w:r w:rsidR="008D7C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Pr="00CE3A8E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14:paraId="4A0A5D07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2)</w:t>
      </w:r>
      <w:r w:rsidRPr="001B502B">
        <w:rPr>
          <w:rFonts w:ascii="Times New Roman" w:hAnsi="Times New Roman"/>
          <w:sz w:val="28"/>
          <w:szCs w:val="28"/>
        </w:rPr>
        <w:t xml:space="preserve"> источники финансирования дефицита </w:t>
      </w:r>
      <w:r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бюджета:</w:t>
      </w:r>
    </w:p>
    <w:p w14:paraId="0A9FB4EE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26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7" w:history="1">
        <w:r w:rsidRPr="00BA184F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14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2BECCAB4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27</w:t>
      </w:r>
      <w:r w:rsidRPr="001B502B">
        <w:rPr>
          <w:rFonts w:ascii="Times New Roman" w:hAnsi="Times New Roman"/>
          <w:sz w:val="28"/>
          <w:szCs w:val="28"/>
        </w:rPr>
        <w:t xml:space="preserve"> год 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B502B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8" w:history="1">
        <w:r w:rsidRPr="00BA184F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15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14:paraId="362936BB" w14:textId="77777777" w:rsidR="00614314" w:rsidRDefault="00614314" w:rsidP="00F41C0E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012D03" w14:textId="07A0137D" w:rsidR="00614314" w:rsidRPr="00B76A33" w:rsidRDefault="00614314" w:rsidP="00F41C0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/>
          <w:b/>
          <w:sz w:val="28"/>
          <w:szCs w:val="28"/>
        </w:rPr>
        <w:t>5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Муниципальный</w:t>
      </w:r>
      <w:r w:rsidRPr="00532A89">
        <w:rPr>
          <w:rFonts w:ascii="Times New Roman" w:hAnsi="Times New Roman"/>
          <w:b/>
          <w:sz w:val="28"/>
          <w:szCs w:val="28"/>
        </w:rPr>
        <w:t xml:space="preserve"> внутренн</w:t>
      </w:r>
      <w:r>
        <w:rPr>
          <w:rFonts w:ascii="Times New Roman" w:hAnsi="Times New Roman"/>
          <w:b/>
          <w:sz w:val="28"/>
          <w:szCs w:val="28"/>
        </w:rPr>
        <w:t>ий</w:t>
      </w:r>
      <w:r w:rsidRPr="00532A89">
        <w:rPr>
          <w:rFonts w:ascii="Times New Roman" w:hAnsi="Times New Roman"/>
          <w:b/>
          <w:sz w:val="28"/>
          <w:szCs w:val="28"/>
        </w:rPr>
        <w:t xml:space="preserve"> долг </w:t>
      </w:r>
      <w:r>
        <w:rPr>
          <w:rFonts w:ascii="Times New Roman" w:hAnsi="Times New Roman"/>
          <w:b/>
          <w:sz w:val="28"/>
          <w:szCs w:val="28"/>
        </w:rPr>
        <w:t xml:space="preserve">Кильмезского района </w:t>
      </w:r>
      <w:r w:rsidRPr="00532A89">
        <w:rPr>
          <w:rFonts w:ascii="Times New Roman" w:hAnsi="Times New Roman"/>
          <w:b/>
          <w:sz w:val="28"/>
          <w:szCs w:val="28"/>
        </w:rPr>
        <w:t>Кировской области</w:t>
      </w:r>
    </w:p>
    <w:p w14:paraId="7C28A1CE" w14:textId="231846D4" w:rsidR="00614314" w:rsidRPr="00462115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Pr="00462115">
        <w:rPr>
          <w:rFonts w:ascii="Times New Roman" w:hAnsi="Times New Roman"/>
          <w:sz w:val="28"/>
          <w:szCs w:val="28"/>
        </w:rPr>
        <w:t>Установить верхний предел муниципального внутреннего долга Кильмезского района Кировской области:</w:t>
      </w:r>
    </w:p>
    <w:p w14:paraId="3DD4543F" w14:textId="079C0608" w:rsidR="00614314" w:rsidRPr="00462115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62115">
        <w:rPr>
          <w:rFonts w:ascii="Times New Roman" w:hAnsi="Times New Roman"/>
          <w:sz w:val="28"/>
          <w:szCs w:val="28"/>
        </w:rPr>
        <w:lastRenderedPageBreak/>
        <w:tab/>
        <w:t>1) на 1 января 202</w:t>
      </w:r>
      <w:r>
        <w:rPr>
          <w:rFonts w:ascii="Times New Roman" w:hAnsi="Times New Roman"/>
          <w:sz w:val="28"/>
          <w:szCs w:val="28"/>
        </w:rPr>
        <w:t>7</w:t>
      </w:r>
      <w:r w:rsidRPr="00462115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 xml:space="preserve">12100,0 </w:t>
      </w:r>
      <w:r w:rsidRPr="00462115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Кильмезского района Кировской области в сумме 0,0 тыс. рублей;</w:t>
      </w:r>
    </w:p>
    <w:p w14:paraId="15B0CAD5" w14:textId="77777777" w:rsidR="00614314" w:rsidRPr="00462115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62115">
        <w:rPr>
          <w:rFonts w:ascii="Times New Roman" w:hAnsi="Times New Roman"/>
          <w:sz w:val="28"/>
          <w:szCs w:val="28"/>
        </w:rPr>
        <w:tab/>
        <w:t>2) на 1 января 202</w:t>
      </w:r>
      <w:r>
        <w:rPr>
          <w:rFonts w:ascii="Times New Roman" w:hAnsi="Times New Roman"/>
          <w:sz w:val="28"/>
          <w:szCs w:val="28"/>
        </w:rPr>
        <w:t>8</w:t>
      </w:r>
      <w:r w:rsidRPr="00462115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6 500,0</w:t>
      </w:r>
      <w:r w:rsidRPr="0048316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62115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Кильмезского района Кировской области в сумме 0,0 тыс. рублей;</w:t>
      </w:r>
    </w:p>
    <w:p w14:paraId="3A620DF8" w14:textId="77777777" w:rsidR="00614314" w:rsidRPr="00462115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62115">
        <w:rPr>
          <w:rFonts w:ascii="Times New Roman" w:hAnsi="Times New Roman"/>
          <w:sz w:val="28"/>
          <w:szCs w:val="28"/>
        </w:rPr>
        <w:tab/>
        <w:t>3) на 1 января 202</w:t>
      </w:r>
      <w:r>
        <w:rPr>
          <w:rFonts w:ascii="Times New Roman" w:hAnsi="Times New Roman"/>
          <w:sz w:val="28"/>
          <w:szCs w:val="28"/>
        </w:rPr>
        <w:t>9</w:t>
      </w:r>
      <w:r w:rsidRPr="00462115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3000,0</w:t>
      </w:r>
      <w:r w:rsidRPr="0048316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62115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Кильмезского района Кировской области в сумме 0,0 тыс. рублей.</w:t>
      </w:r>
    </w:p>
    <w:p w14:paraId="5EBEAC99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Утвердить в пределах общего объема расходов </w:t>
      </w:r>
      <w:r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 бюджетных ассигнований на обслуживание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1B502B">
        <w:rPr>
          <w:rFonts w:ascii="Times New Roman" w:hAnsi="Times New Roman"/>
          <w:sz w:val="28"/>
          <w:szCs w:val="28"/>
        </w:rPr>
        <w:t xml:space="preserve"> долга </w:t>
      </w:r>
      <w:r>
        <w:rPr>
          <w:rFonts w:ascii="Times New Roman" w:hAnsi="Times New Roman"/>
          <w:sz w:val="28"/>
          <w:szCs w:val="28"/>
        </w:rPr>
        <w:t xml:space="preserve">Кильмезского района </w:t>
      </w:r>
      <w:r w:rsidRPr="001B502B">
        <w:rPr>
          <w:rFonts w:ascii="Times New Roman" w:hAnsi="Times New Roman"/>
          <w:sz w:val="28"/>
          <w:szCs w:val="28"/>
        </w:rPr>
        <w:t>Кировской области:</w:t>
      </w:r>
    </w:p>
    <w:p w14:paraId="53F04AB0" w14:textId="77777777" w:rsidR="00614314" w:rsidRPr="00FA6CFE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26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Pr="009A6DA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6DA1">
        <w:rPr>
          <w:rFonts w:ascii="Times New Roman" w:hAnsi="Times New Roman"/>
          <w:sz w:val="28"/>
          <w:szCs w:val="28"/>
        </w:rPr>
        <w:t xml:space="preserve">700,0 </w:t>
      </w:r>
      <w:r w:rsidRPr="001B502B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446E2B5D" w14:textId="5408DD1D" w:rsidR="00614314" w:rsidRPr="00FA6CFE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27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Pr="009449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6DA1">
        <w:rPr>
          <w:rFonts w:ascii="Times New Roman" w:hAnsi="Times New Roman"/>
          <w:sz w:val="28"/>
          <w:szCs w:val="28"/>
        </w:rPr>
        <w:t>1 000,0</w:t>
      </w:r>
      <w:r w:rsidR="008D7CCB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и на</w:t>
      </w:r>
      <w:r w:rsidRPr="001B502B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в сумме </w:t>
      </w:r>
      <w:r w:rsidRPr="009A6DA1">
        <w:rPr>
          <w:rFonts w:ascii="Times New Roman" w:hAnsi="Times New Roman"/>
          <w:sz w:val="28"/>
          <w:szCs w:val="28"/>
        </w:rPr>
        <w:t xml:space="preserve">1 000,0 </w:t>
      </w:r>
      <w:r w:rsidRPr="001B502B">
        <w:rPr>
          <w:rFonts w:ascii="Times New Roman" w:hAnsi="Times New Roman"/>
          <w:sz w:val="28"/>
          <w:szCs w:val="28"/>
        </w:rPr>
        <w:t>тыс. рублей</w:t>
      </w:r>
      <w:r w:rsidRPr="002F3F22">
        <w:rPr>
          <w:rFonts w:ascii="Times New Roman" w:hAnsi="Times New Roman"/>
          <w:sz w:val="28"/>
          <w:szCs w:val="28"/>
        </w:rPr>
        <w:t>.</w:t>
      </w:r>
    </w:p>
    <w:p w14:paraId="51825810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</w:t>
      </w:r>
      <w:r w:rsidRPr="001B502B">
        <w:rPr>
          <w:rFonts w:ascii="Times New Roman" w:hAnsi="Times New Roman"/>
          <w:sz w:val="28"/>
          <w:szCs w:val="28"/>
        </w:rPr>
        <w:t xml:space="preserve">. Утвердить Программу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B502B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>
        <w:rPr>
          <w:rFonts w:ascii="Times New Roman" w:hAnsi="Times New Roman"/>
          <w:sz w:val="28"/>
          <w:szCs w:val="28"/>
        </w:rPr>
        <w:t>Кильмезского района Кировской области</w:t>
      </w:r>
      <w:r w:rsidRPr="001B502B">
        <w:rPr>
          <w:rFonts w:ascii="Times New Roman" w:hAnsi="Times New Roman"/>
          <w:sz w:val="28"/>
          <w:szCs w:val="28"/>
        </w:rPr>
        <w:t>:</w:t>
      </w:r>
    </w:p>
    <w:p w14:paraId="10795062" w14:textId="6BA9C860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20</w:t>
      </w:r>
      <w:r>
        <w:rPr>
          <w:rFonts w:ascii="Times New Roman" w:hAnsi="Times New Roman"/>
          <w:sz w:val="28"/>
          <w:szCs w:val="28"/>
        </w:rPr>
        <w:t>2</w:t>
      </w:r>
      <w:r w:rsidR="000C7AB1" w:rsidRPr="000C7AB1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9" w:history="1">
        <w:r w:rsidRPr="00BA184F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16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190D68AA" w14:textId="48B179E0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20</w:t>
      </w:r>
      <w:r>
        <w:rPr>
          <w:rFonts w:ascii="Times New Roman" w:hAnsi="Times New Roman"/>
          <w:sz w:val="28"/>
          <w:szCs w:val="28"/>
        </w:rPr>
        <w:t>2</w:t>
      </w:r>
      <w:r w:rsidR="000C7AB1" w:rsidRPr="000C7AB1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0C7AB1">
        <w:rPr>
          <w:rFonts w:ascii="Times New Roman" w:hAnsi="Times New Roman"/>
          <w:sz w:val="28"/>
          <w:szCs w:val="28"/>
          <w:lang w:val="en-US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0" w:history="1">
        <w:r w:rsidRPr="00BA184F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17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14:paraId="30C75DBD" w14:textId="5357A8DA" w:rsidR="00614314" w:rsidRPr="00B76A33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Муниципальные гарантии в 2026 году и в плановом периоде 2027 и 2028 годов не предоставляются.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6B63DA86" w14:textId="77777777" w:rsidR="00614314" w:rsidRPr="006904D0" w:rsidRDefault="00614314" w:rsidP="00F41C0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04D0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6</w:t>
      </w:r>
      <w:r w:rsidRPr="006904D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Средства, подлежащие казначейскому сопровождению, источником финансового обеспечения которых являются средства, предоставляемые из районного бюджета</w:t>
      </w:r>
    </w:p>
    <w:p w14:paraId="0B0AE5E3" w14:textId="64F5A3F6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904D0">
        <w:rPr>
          <w:rFonts w:ascii="Times New Roman" w:hAnsi="Times New Roman"/>
          <w:sz w:val="28"/>
          <w:szCs w:val="28"/>
        </w:rPr>
        <w:t>1.Установить, что в</w:t>
      </w:r>
      <w:r>
        <w:rPr>
          <w:rFonts w:ascii="Times New Roman" w:hAnsi="Times New Roman"/>
          <w:sz w:val="28"/>
          <w:szCs w:val="28"/>
        </w:rPr>
        <w:t xml:space="preserve"> 2026 году в </w:t>
      </w:r>
      <w:r w:rsidRPr="006904D0">
        <w:rPr>
          <w:rFonts w:ascii="Times New Roman" w:hAnsi="Times New Roman"/>
          <w:sz w:val="28"/>
          <w:szCs w:val="28"/>
        </w:rPr>
        <w:t xml:space="preserve"> соответствии со статьей 242</w:t>
      </w:r>
      <w:r w:rsidRPr="006904D0">
        <w:rPr>
          <w:rFonts w:ascii="Times New Roman" w:hAnsi="Times New Roman"/>
          <w:sz w:val="28"/>
          <w:szCs w:val="28"/>
          <w:vertAlign w:val="superscript"/>
        </w:rPr>
        <w:t>26</w:t>
      </w:r>
      <w:r w:rsidRPr="006904D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, финансовое управление администрации Кильмезского района </w:t>
      </w:r>
      <w:r w:rsidRPr="006904D0">
        <w:rPr>
          <w:rFonts w:ascii="Times New Roman" w:hAnsi="Times New Roman"/>
          <w:sz w:val="28"/>
          <w:szCs w:val="28"/>
        </w:rPr>
        <w:t>осуществляет казначейское сопровождение средств,</w:t>
      </w:r>
      <w:r>
        <w:rPr>
          <w:rFonts w:ascii="Times New Roman" w:hAnsi="Times New Roman"/>
          <w:sz w:val="28"/>
          <w:szCs w:val="28"/>
        </w:rPr>
        <w:t xml:space="preserve"> указанных в части 2 настоящей статьи, источником финансового обеспечения исполнения которых являются предоставляемые  из районного бюджета средства </w:t>
      </w:r>
      <w:r w:rsidRPr="00A232B9">
        <w:rPr>
          <w:rFonts w:ascii="Times New Roman" w:hAnsi="Times New Roman"/>
          <w:sz w:val="28"/>
          <w:szCs w:val="28"/>
          <w:lang w:eastAsia="ru-RU"/>
        </w:rPr>
        <w:t xml:space="preserve">(за исключением средств, указанных в статье </w:t>
      </w:r>
      <w:r w:rsidRPr="006B4037">
        <w:rPr>
          <w:rFonts w:ascii="Times New Roman" w:hAnsi="Times New Roman"/>
          <w:sz w:val="28"/>
          <w:szCs w:val="28"/>
          <w:lang w:eastAsia="ru-RU"/>
        </w:rPr>
        <w:t>242</w:t>
      </w:r>
      <w:r w:rsidRPr="006B4037">
        <w:rPr>
          <w:rFonts w:ascii="Times New Roman" w:hAnsi="Times New Roman"/>
          <w:sz w:val="28"/>
          <w:szCs w:val="28"/>
          <w:vertAlign w:val="superscript"/>
          <w:lang w:eastAsia="ru-RU"/>
        </w:rPr>
        <w:t>27</w:t>
      </w:r>
      <w:r w:rsidRPr="00A232B9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Pr="00A232B9">
        <w:rPr>
          <w:rFonts w:ascii="Times New Roman" w:hAnsi="Times New Roman"/>
          <w:sz w:val="28"/>
          <w:szCs w:val="28"/>
          <w:lang w:eastAsia="ru-RU"/>
        </w:rPr>
        <w:t xml:space="preserve">Бюджетного кодекса Российской Федерации и в части 3 статьи 5 Федерального закона «О федеральном бюджете на 2026 год и на плановый период 2027 и 2028 годов», и средств по контрактам, подлежащим банковскому сопровождению в соответствии со статьей </w:t>
      </w:r>
      <w:r w:rsidRPr="00A232B9">
        <w:rPr>
          <w:rFonts w:ascii="Times New Roman" w:hAnsi="Times New Roman"/>
          <w:sz w:val="28"/>
          <w:szCs w:val="28"/>
          <w:lang w:eastAsia="ru-RU"/>
        </w:rPr>
        <w:lastRenderedPageBreak/>
        <w:t>35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нужд»).</w:t>
      </w:r>
    </w:p>
    <w:p w14:paraId="3C21FDEC" w14:textId="4BFB5A4E" w:rsidR="00614314" w:rsidRDefault="00614314" w:rsidP="00F41C0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Установить, что казначейскому сопровождению подлежат следующие средства:</w:t>
      </w:r>
    </w:p>
    <w:p w14:paraId="7F171302" w14:textId="77777777" w:rsidR="00614314" w:rsidRDefault="00614314" w:rsidP="00F41C0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муниципальным контрактам, контрактам (договорам) муниципальных бюджетных (автономных) учреждений, заключаемым на сумму</w:t>
      </w:r>
      <w:r w:rsidRPr="00CE2C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50 000 тыс. рублей и более, предметом которых является ремонт (за исключением ремонта автомобильных дорог муниципального значения) капитальный ремонт, реконструкция, в том числе с элементами реставрации, техническое перевооружение и строительство;</w:t>
      </w:r>
    </w:p>
    <w:p w14:paraId="3341307C" w14:textId="77777777" w:rsidR="00614314" w:rsidRDefault="00614314" w:rsidP="00F41C0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 муниципальным контрактам, контрактам (договорам) муниципальных бюджетных (автономных) учреждений по иным предметам, если такое условие включено в указанные муниципальные контракты, контракты (договоры);</w:t>
      </w:r>
    </w:p>
    <w:p w14:paraId="66EDC928" w14:textId="1810EFFC" w:rsidR="00614314" w:rsidRPr="00717F32" w:rsidRDefault="00614314" w:rsidP="00F41C0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8D7CCB">
        <w:rPr>
          <w:rFonts w:ascii="Times New Roman" w:hAnsi="Times New Roman"/>
          <w:sz w:val="28"/>
          <w:szCs w:val="28"/>
        </w:rPr>
        <w:t>с</w:t>
      </w:r>
      <w:r w:rsidRPr="00717F32">
        <w:rPr>
          <w:rFonts w:ascii="Times New Roman" w:hAnsi="Times New Roman"/>
          <w:sz w:val="28"/>
          <w:szCs w:val="28"/>
        </w:rPr>
        <w:t xml:space="preserve">убсидии юридическим лицам (за исключением субсидий муниципальным бюджетным (автономным) учреждениям), индивидуальным предпринимателям на финансовое обеспечение затрат (части затрат), предоставляемые в соответствии со статьями 78 и </w:t>
      </w:r>
      <w:r w:rsidRPr="006B4037">
        <w:rPr>
          <w:rFonts w:ascii="Times New Roman" w:hAnsi="Times New Roman"/>
          <w:sz w:val="28"/>
          <w:szCs w:val="28"/>
        </w:rPr>
        <w:t>78</w:t>
      </w:r>
      <w:r w:rsidRPr="006B4037">
        <w:rPr>
          <w:rFonts w:ascii="Times New Roman" w:hAnsi="Times New Roman"/>
          <w:sz w:val="28"/>
          <w:szCs w:val="28"/>
          <w:vertAlign w:val="superscript"/>
        </w:rPr>
        <w:t>1</w:t>
      </w:r>
      <w:r w:rsidRPr="00717F32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 w14:paraId="4B4AE1A4" w14:textId="3097DC2E" w:rsidR="00614314" w:rsidRDefault="00614314" w:rsidP="00F41C0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8D7CC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пунктах 1,2 настоящей части муниципальных контрактов (контрактов, договоров).</w:t>
      </w:r>
    </w:p>
    <w:p w14:paraId="12BF2FD1" w14:textId="77777777" w:rsidR="00614314" w:rsidRDefault="00614314" w:rsidP="00F41C0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Установить, что в 2026 году в соответствии </w:t>
      </w:r>
      <w:r w:rsidRPr="00A232B9">
        <w:rPr>
          <w:rFonts w:ascii="Times New Roman" w:hAnsi="Times New Roman"/>
          <w:sz w:val="28"/>
          <w:szCs w:val="28"/>
          <w:lang w:eastAsia="ru-RU"/>
        </w:rPr>
        <w:t>с частью 7 статьи 11 Федерального закона «О приостановлении действия отдельных положений законодательных актов Российской Федерации, внесении изменений в отдельные законодательные акты Российской Федерации и об установлении особенностей исполнения бюджетов бюджетной системы Российской Федерации в 2026 году»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при казначейском сопровождении финансовым управлением администрации Кильмезского района средств:</w:t>
      </w:r>
    </w:p>
    <w:p w14:paraId="4B9A133B" w14:textId="77777777" w:rsidR="00614314" w:rsidRPr="00A232B9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A232B9">
        <w:rPr>
          <w:rFonts w:ascii="Times New Roman" w:hAnsi="Times New Roman"/>
          <w:sz w:val="28"/>
          <w:szCs w:val="28"/>
          <w:lang w:eastAsia="ru-RU"/>
        </w:rPr>
        <w:t xml:space="preserve">1) предоставляемых на основании контрактов (договоров), указанных в пункте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A232B9">
        <w:rPr>
          <w:rFonts w:ascii="Times New Roman" w:hAnsi="Times New Roman"/>
          <w:sz w:val="28"/>
          <w:szCs w:val="28"/>
          <w:lang w:eastAsia="ru-RU"/>
        </w:rPr>
        <w:t xml:space="preserve"> части 2 настоящей статьи, заключаемых в целях приобретения товаров в рамках исполнения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A232B9">
        <w:rPr>
          <w:rFonts w:ascii="Times New Roman" w:hAnsi="Times New Roman"/>
          <w:sz w:val="28"/>
          <w:szCs w:val="28"/>
          <w:lang w:eastAsia="ru-RU"/>
        </w:rPr>
        <w:t xml:space="preserve"> контрактов, контрактов (договоров), которые заключаются </w:t>
      </w:r>
      <w:r>
        <w:rPr>
          <w:rFonts w:ascii="Times New Roman" w:hAnsi="Times New Roman"/>
          <w:sz w:val="28"/>
          <w:szCs w:val="28"/>
          <w:lang w:eastAsia="ru-RU"/>
        </w:rPr>
        <w:t>муниципальными</w:t>
      </w:r>
      <w:r w:rsidRPr="00A232B9">
        <w:rPr>
          <w:rFonts w:ascii="Times New Roman" w:hAnsi="Times New Roman"/>
          <w:sz w:val="28"/>
          <w:szCs w:val="28"/>
          <w:lang w:eastAsia="ru-RU"/>
        </w:rPr>
        <w:t xml:space="preserve"> бюджетными (автономными) учреждениями, договоров (соглашений) о предоставлении субсидий, концессионных соглашений, </w:t>
      </w:r>
      <w:r w:rsidRPr="00A232B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</w:t>
      </w:r>
      <w:r>
        <w:rPr>
          <w:rFonts w:ascii="Times New Roman" w:hAnsi="Times New Roman"/>
          <w:sz w:val="28"/>
          <w:szCs w:val="28"/>
          <w:lang w:eastAsia="ru-RU"/>
        </w:rPr>
        <w:t>финансовом управлении администрации Кильмезского района</w:t>
      </w:r>
      <w:r w:rsidRPr="00A232B9">
        <w:rPr>
          <w:rFonts w:ascii="Times New Roman" w:hAnsi="Times New Roman"/>
          <w:sz w:val="28"/>
          <w:szCs w:val="28"/>
          <w:lang w:eastAsia="ru-RU"/>
        </w:rPr>
        <w:t xml:space="preserve">, на расчетные счета, открытые поставщикам товаров в кредитных организациях, при представлении заказчиками по таким контрактам (договорам) в </w:t>
      </w:r>
      <w:r>
        <w:rPr>
          <w:rFonts w:ascii="Times New Roman" w:hAnsi="Times New Roman"/>
          <w:sz w:val="28"/>
          <w:szCs w:val="28"/>
          <w:lang w:eastAsia="ru-RU"/>
        </w:rPr>
        <w:t>финансовое управление администрации Кильмезского района</w:t>
      </w:r>
      <w:r w:rsidRPr="00A232B9">
        <w:rPr>
          <w:rFonts w:ascii="Times New Roman" w:hAnsi="Times New Roman"/>
          <w:sz w:val="28"/>
          <w:szCs w:val="28"/>
          <w:lang w:eastAsia="ru-RU"/>
        </w:rPr>
        <w:t xml:space="preserve"> документов, подтверждающих поставку товаров;</w:t>
      </w:r>
    </w:p>
    <w:p w14:paraId="70E0A203" w14:textId="77777777" w:rsidR="00614314" w:rsidRPr="00A232B9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2B9">
        <w:rPr>
          <w:rFonts w:ascii="Times New Roman" w:hAnsi="Times New Roman"/>
          <w:sz w:val="28"/>
          <w:szCs w:val="28"/>
          <w:lang w:eastAsia="ru-RU"/>
        </w:rPr>
        <w:tab/>
        <w:t xml:space="preserve">2) предоставляемых на основании контрактов (договоров), указанных в пункте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A232B9">
        <w:rPr>
          <w:rFonts w:ascii="Times New Roman" w:hAnsi="Times New Roman"/>
          <w:sz w:val="28"/>
          <w:szCs w:val="28"/>
          <w:lang w:eastAsia="ru-RU"/>
        </w:rPr>
        <w:t xml:space="preserve"> части 2 настоящей статьи, заключаемых в целях выполнения работ, оказания услуг в рамках исполнения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</w:t>
      </w:r>
      <w:r w:rsidRPr="00A232B9">
        <w:rPr>
          <w:rFonts w:ascii="Times New Roman" w:hAnsi="Times New Roman"/>
          <w:sz w:val="28"/>
          <w:szCs w:val="28"/>
          <w:lang w:eastAsia="ru-RU"/>
        </w:rPr>
        <w:t xml:space="preserve"> контрактов, контрактов (договоров), которые заключаются </w:t>
      </w:r>
      <w:r>
        <w:rPr>
          <w:rFonts w:ascii="Times New Roman" w:hAnsi="Times New Roman"/>
          <w:sz w:val="28"/>
          <w:szCs w:val="28"/>
          <w:lang w:eastAsia="ru-RU"/>
        </w:rPr>
        <w:t>муниципальными</w:t>
      </w:r>
      <w:r w:rsidRPr="00A232B9">
        <w:rPr>
          <w:rFonts w:ascii="Times New Roman" w:hAnsi="Times New Roman"/>
          <w:sz w:val="28"/>
          <w:szCs w:val="28"/>
          <w:lang w:eastAsia="ru-RU"/>
        </w:rPr>
        <w:t xml:space="preserve"> бюджетными (автономными) учреждениями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 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в </w:t>
      </w:r>
      <w:r>
        <w:rPr>
          <w:rFonts w:ascii="Times New Roman" w:hAnsi="Times New Roman"/>
          <w:sz w:val="28"/>
          <w:szCs w:val="28"/>
          <w:lang w:eastAsia="ru-RU"/>
        </w:rPr>
        <w:t xml:space="preserve"> финансовом управлении администрации Кильмезского района</w:t>
      </w:r>
      <w:r w:rsidRPr="00A232B9">
        <w:rPr>
          <w:rFonts w:ascii="Times New Roman" w:hAnsi="Times New Roman"/>
          <w:sz w:val="28"/>
          <w:szCs w:val="28"/>
          <w:lang w:eastAsia="ru-RU"/>
        </w:rPr>
        <w:t xml:space="preserve">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</w:t>
      </w:r>
      <w:r>
        <w:rPr>
          <w:rFonts w:ascii="Times New Roman" w:hAnsi="Times New Roman"/>
          <w:sz w:val="28"/>
          <w:szCs w:val="28"/>
          <w:lang w:eastAsia="ru-RU"/>
        </w:rPr>
        <w:t xml:space="preserve">финансовое управление администрации Кильмезского района </w:t>
      </w:r>
      <w:r w:rsidRPr="00A232B9">
        <w:rPr>
          <w:rFonts w:ascii="Times New Roman" w:hAnsi="Times New Roman"/>
          <w:sz w:val="28"/>
          <w:szCs w:val="28"/>
          <w:lang w:eastAsia="ru-RU"/>
        </w:rPr>
        <w:t>Кировской области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14:paraId="74B43649" w14:textId="77777777" w:rsidR="00614314" w:rsidRDefault="00614314" w:rsidP="00F41C0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938F9F" w14:textId="2858F216" w:rsidR="00614314" w:rsidRPr="005C4CD8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B40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) </w:t>
      </w:r>
      <w:r w:rsidRPr="005C4CD8">
        <w:rPr>
          <w:rFonts w:ascii="Times New Roman" w:hAnsi="Times New Roman"/>
          <w:sz w:val="28"/>
          <w:szCs w:val="28"/>
          <w:lang w:eastAsia="ru-RU"/>
        </w:rPr>
        <w:t xml:space="preserve"> предоставляемых на основании контрактов (договоров), указанных в пункте 4 части 2 настоящей статьи, заключаемых в целях приобретения товаров в рамках исполнения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муниципальных</w:t>
      </w:r>
      <w:r w:rsidRPr="005C4CD8">
        <w:rPr>
          <w:rFonts w:ascii="Times New Roman" w:hAnsi="Times New Roman"/>
          <w:sz w:val="28"/>
          <w:szCs w:val="28"/>
          <w:lang w:eastAsia="ru-RU"/>
        </w:rPr>
        <w:t xml:space="preserve"> контрактов, контрактов (договоров) 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муниципальных</w:t>
      </w:r>
      <w:r w:rsidRPr="005C4CD8">
        <w:rPr>
          <w:rFonts w:ascii="Times New Roman" w:hAnsi="Times New Roman"/>
          <w:sz w:val="28"/>
          <w:szCs w:val="28"/>
          <w:lang w:eastAsia="ru-RU"/>
        </w:rPr>
        <w:t xml:space="preserve"> бюджетных (автономных) учреждений,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</w:t>
      </w:r>
      <w:r>
        <w:rPr>
          <w:rFonts w:ascii="Times New Roman" w:hAnsi="Times New Roman"/>
          <w:sz w:val="28"/>
          <w:szCs w:val="28"/>
          <w:lang w:eastAsia="ru-RU"/>
        </w:rPr>
        <w:t xml:space="preserve"> финансовом управлении администрации Кильмезского района Кировской области</w:t>
      </w:r>
      <w:r w:rsidRPr="005C4CD8">
        <w:rPr>
          <w:rFonts w:ascii="Times New Roman" w:hAnsi="Times New Roman"/>
          <w:sz w:val="28"/>
          <w:szCs w:val="28"/>
          <w:lang w:eastAsia="ru-RU"/>
        </w:rPr>
        <w:t xml:space="preserve">, на расчетные счета, открытые поставщикам товаров в кредитных </w:t>
      </w:r>
      <w:r w:rsidRPr="005C4CD8">
        <w:rPr>
          <w:rFonts w:ascii="Times New Roman" w:hAnsi="Times New Roman"/>
          <w:sz w:val="28"/>
          <w:szCs w:val="28"/>
          <w:lang w:eastAsia="ru-RU"/>
        </w:rPr>
        <w:lastRenderedPageBreak/>
        <w:t>организациях, при представлении заказчиками по таким контрактам (договорам) в</w:t>
      </w:r>
      <w:r>
        <w:rPr>
          <w:rFonts w:ascii="Times New Roman" w:hAnsi="Times New Roman"/>
          <w:sz w:val="28"/>
          <w:szCs w:val="28"/>
          <w:lang w:eastAsia="ru-RU"/>
        </w:rPr>
        <w:t xml:space="preserve"> финансовое управление администрации Кильмезского района</w:t>
      </w:r>
      <w:r w:rsidRPr="005C4CD8">
        <w:rPr>
          <w:rFonts w:ascii="Times New Roman" w:hAnsi="Times New Roman"/>
          <w:sz w:val="28"/>
          <w:szCs w:val="28"/>
          <w:lang w:eastAsia="ru-RU"/>
        </w:rPr>
        <w:t xml:space="preserve"> документов, подтверждающих поставку товаров;</w:t>
      </w:r>
    </w:p>
    <w:p w14:paraId="77F99F66" w14:textId="3BDFF1DD" w:rsidR="00614314" w:rsidRPr="005C4CD8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4CD8">
        <w:rPr>
          <w:rFonts w:ascii="Times New Roman" w:hAnsi="Times New Roman"/>
          <w:sz w:val="28"/>
          <w:szCs w:val="28"/>
          <w:lang w:eastAsia="ru-RU"/>
        </w:rPr>
        <w:tab/>
      </w:r>
      <w:r w:rsidR="006B4037">
        <w:rPr>
          <w:rFonts w:ascii="Times New Roman" w:hAnsi="Times New Roman"/>
          <w:sz w:val="28"/>
          <w:szCs w:val="28"/>
        </w:rPr>
        <w:t>4</w:t>
      </w:r>
      <w:r w:rsidRPr="005C4CD8">
        <w:rPr>
          <w:rFonts w:ascii="Times New Roman" w:hAnsi="Times New Roman"/>
          <w:sz w:val="28"/>
          <w:szCs w:val="28"/>
        </w:rPr>
        <w:t>) перечисление авансовых платежей по контрактам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4CD8">
        <w:rPr>
          <w:rFonts w:ascii="Times New Roman" w:hAnsi="Times New Roman"/>
          <w:sz w:val="28"/>
          <w:szCs w:val="28"/>
        </w:rPr>
        <w:t xml:space="preserve">(договорам), указанным в пункте 4 части 2 настоящей статьи,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</w:t>
      </w:r>
      <w:r>
        <w:rPr>
          <w:rFonts w:ascii="Times New Roman" w:hAnsi="Times New Roman"/>
          <w:sz w:val="28"/>
          <w:szCs w:val="28"/>
        </w:rPr>
        <w:t xml:space="preserve"> финансовом управлении администрации Кильмезского района</w:t>
      </w:r>
      <w:r w:rsidRPr="005C4CD8">
        <w:rPr>
          <w:rFonts w:ascii="Times New Roman" w:hAnsi="Times New Roman"/>
          <w:sz w:val="28"/>
          <w:szCs w:val="28"/>
        </w:rPr>
        <w:t xml:space="preserve"> Кировской области, на расчетные счета, открытые поставщикам по таким контрактам (договорам) в кредитных организациях,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представленного в </w:t>
      </w:r>
      <w:r>
        <w:rPr>
          <w:rFonts w:ascii="Times New Roman" w:hAnsi="Times New Roman"/>
          <w:sz w:val="28"/>
          <w:szCs w:val="28"/>
        </w:rPr>
        <w:t xml:space="preserve"> финансовое управление администрации Кильмезского района Кировской области</w:t>
      </w:r>
      <w:r w:rsidRPr="005C4CD8">
        <w:rPr>
          <w:rFonts w:ascii="Times New Roman" w:hAnsi="Times New Roman"/>
          <w:sz w:val="28"/>
          <w:szCs w:val="28"/>
        </w:rPr>
        <w:t xml:space="preserve"> в порядке и по форме, которые установлены Правительством Российской Федерации;</w:t>
      </w:r>
    </w:p>
    <w:p w14:paraId="76DDC21C" w14:textId="716A8FEB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C4CD8">
        <w:rPr>
          <w:rFonts w:ascii="Times New Roman" w:hAnsi="Times New Roman"/>
          <w:sz w:val="28"/>
          <w:szCs w:val="28"/>
        </w:rPr>
        <w:tab/>
      </w:r>
      <w:r w:rsidR="006B4037">
        <w:rPr>
          <w:rFonts w:ascii="Times New Roman" w:hAnsi="Times New Roman"/>
          <w:sz w:val="28"/>
          <w:szCs w:val="28"/>
        </w:rPr>
        <w:t>5</w:t>
      </w:r>
      <w:r w:rsidRPr="005C4CD8">
        <w:rPr>
          <w:rFonts w:ascii="Times New Roman" w:hAnsi="Times New Roman"/>
          <w:sz w:val="28"/>
          <w:szCs w:val="28"/>
        </w:rPr>
        <w:t xml:space="preserve">) средств, предоставляемых на основании контрактов (договоров), указанных в пункте 4 части 2 настоящей статьи, заключаемых в целях выполнения работ, оказания услуг в рамках исполнения 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5C4CD8">
        <w:rPr>
          <w:rFonts w:ascii="Times New Roman" w:hAnsi="Times New Roman"/>
          <w:sz w:val="28"/>
          <w:szCs w:val="28"/>
        </w:rPr>
        <w:t xml:space="preserve"> контрактов, контрактов (договоров) 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5C4CD8">
        <w:rPr>
          <w:rFonts w:ascii="Times New Roman" w:hAnsi="Times New Roman"/>
          <w:sz w:val="28"/>
          <w:szCs w:val="28"/>
        </w:rPr>
        <w:t xml:space="preserve"> бюджетных (автономных) учреждений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</w:t>
      </w:r>
      <w:r w:rsidRPr="007341E9">
        <w:rPr>
          <w:rFonts w:ascii="Times New Roman" w:hAnsi="Times New Roman"/>
          <w:sz w:val="28"/>
          <w:szCs w:val="28"/>
        </w:rPr>
        <w:t>линейных объектов</w:t>
      </w:r>
      <w:r w:rsidRPr="005C4CD8">
        <w:rPr>
          <w:rFonts w:ascii="Times New Roman" w:hAnsi="Times New Roman"/>
          <w:sz w:val="28"/>
          <w:szCs w:val="28"/>
        </w:rPr>
        <w:t xml:space="preserve">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</w:t>
      </w:r>
      <w:r>
        <w:rPr>
          <w:rFonts w:ascii="Times New Roman" w:hAnsi="Times New Roman"/>
          <w:sz w:val="28"/>
          <w:szCs w:val="28"/>
        </w:rPr>
        <w:t xml:space="preserve"> финансовом управлении администрации Кильмезского района Кировской области</w:t>
      </w:r>
      <w:r w:rsidRPr="005C4CD8">
        <w:rPr>
          <w:rFonts w:ascii="Times New Roman" w:hAnsi="Times New Roman"/>
          <w:sz w:val="28"/>
          <w:szCs w:val="28"/>
        </w:rPr>
        <w:t xml:space="preserve">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</w:t>
      </w:r>
      <w:r>
        <w:rPr>
          <w:rFonts w:ascii="Times New Roman" w:hAnsi="Times New Roman"/>
          <w:sz w:val="28"/>
          <w:szCs w:val="28"/>
        </w:rPr>
        <w:t xml:space="preserve"> финансовое управление Кильмезского района Кировской области</w:t>
      </w:r>
      <w:r w:rsidRPr="005C4CD8">
        <w:rPr>
          <w:rFonts w:ascii="Times New Roman" w:hAnsi="Times New Roman"/>
          <w:sz w:val="28"/>
          <w:szCs w:val="28"/>
        </w:rPr>
        <w:t xml:space="preserve"> документов, подтверждающих выполнение работ, оказание услуг, а также реестра документов, подтверждающих </w:t>
      </w:r>
      <w:r w:rsidRPr="005C4CD8">
        <w:rPr>
          <w:rFonts w:ascii="Times New Roman" w:hAnsi="Times New Roman"/>
          <w:sz w:val="28"/>
          <w:szCs w:val="28"/>
        </w:rPr>
        <w:lastRenderedPageBreak/>
        <w:t>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14:paraId="3AD408D9" w14:textId="77777777" w:rsidR="00B76A33" w:rsidRPr="00B76A33" w:rsidRDefault="00B76A33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4635B8F" w14:textId="61F21268" w:rsidR="00614314" w:rsidRPr="00B76A33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446AD9">
        <w:rPr>
          <w:rFonts w:ascii="Times New Roman" w:hAnsi="Times New Roman"/>
          <w:b/>
          <w:sz w:val="28"/>
          <w:szCs w:val="28"/>
        </w:rPr>
        <w:tab/>
      </w:r>
      <w:r w:rsidRPr="00E6670D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7</w:t>
      </w:r>
      <w:r w:rsidRPr="00446AD9">
        <w:rPr>
          <w:rFonts w:ascii="Times New Roman" w:hAnsi="Times New Roman"/>
          <w:b/>
          <w:sz w:val="28"/>
          <w:szCs w:val="28"/>
        </w:rPr>
        <w:t>. Дотации на выравнивание бюджетной обеспеченности</w:t>
      </w:r>
      <w:r w:rsidRPr="001B50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муниципальных образований Кильмезского района</w:t>
      </w:r>
    </w:p>
    <w:p w14:paraId="32BC506C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1. Утвердить в пределах общего объема расходов </w:t>
      </w:r>
      <w:r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бюджета, установленного </w:t>
      </w:r>
      <w:hyperlink r:id="rId21" w:history="1">
        <w:r w:rsidRPr="001B502B">
          <w:rPr>
            <w:rFonts w:ascii="Times New Roman" w:hAnsi="Times New Roman"/>
            <w:sz w:val="28"/>
            <w:szCs w:val="28"/>
            <w:lang w:eastAsia="ru-RU"/>
          </w:rPr>
          <w:t>статьей 1</w:t>
        </w:r>
      </w:hyperlink>
      <w:r w:rsidRPr="001B502B"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>
        <w:rPr>
          <w:rFonts w:ascii="Times New Roman" w:hAnsi="Times New Roman"/>
          <w:sz w:val="28"/>
          <w:szCs w:val="28"/>
          <w:lang w:eastAsia="ru-RU"/>
        </w:rPr>
        <w:t>Решения:</w:t>
      </w:r>
    </w:p>
    <w:p w14:paraId="7D66000B" w14:textId="77777777" w:rsidR="00614314" w:rsidRPr="00361310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1) 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объем </w:t>
      </w:r>
      <w:r w:rsidRPr="001B502B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поселений, образующих </w:t>
      </w:r>
      <w:r w:rsidRPr="00361310">
        <w:rPr>
          <w:rFonts w:ascii="Times New Roman" w:hAnsi="Times New Roman"/>
          <w:sz w:val="28"/>
          <w:szCs w:val="28"/>
        </w:rPr>
        <w:t>районный</w:t>
      </w:r>
      <w:r w:rsidRPr="00361310">
        <w:rPr>
          <w:rFonts w:ascii="Times New Roman" w:hAnsi="Times New Roman"/>
          <w:sz w:val="28"/>
          <w:szCs w:val="28"/>
          <w:lang w:eastAsia="ru-RU"/>
        </w:rPr>
        <w:t xml:space="preserve"> фонд финансовой поддержки поселений:</w:t>
      </w:r>
    </w:p>
    <w:p w14:paraId="4D1CAAC5" w14:textId="77777777" w:rsidR="00614314" w:rsidRPr="00361310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26</w:t>
      </w:r>
      <w:r w:rsidRPr="00361310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15 716,0</w:t>
      </w:r>
      <w:r w:rsidRPr="0063732D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рублей;</w:t>
      </w:r>
    </w:p>
    <w:p w14:paraId="5FD01C4F" w14:textId="312B4CBB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202</w:t>
      </w:r>
      <w:r>
        <w:rPr>
          <w:rFonts w:ascii="Times New Roman" w:hAnsi="Times New Roman"/>
          <w:sz w:val="28"/>
          <w:szCs w:val="28"/>
        </w:rPr>
        <w:t>7</w:t>
      </w:r>
      <w:r w:rsidRPr="00361310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15 713,0</w:t>
      </w:r>
      <w:r w:rsidRPr="006F6052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и на 202</w:t>
      </w:r>
      <w:r>
        <w:rPr>
          <w:rFonts w:ascii="Times New Roman" w:hAnsi="Times New Roman"/>
          <w:sz w:val="28"/>
          <w:szCs w:val="28"/>
        </w:rPr>
        <w:t>8</w:t>
      </w:r>
      <w:r w:rsidRPr="00361310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15 704,0</w:t>
      </w:r>
      <w:r w:rsidRPr="001B502B">
        <w:rPr>
          <w:rFonts w:ascii="Times New Roman" w:hAnsi="Times New Roman"/>
          <w:sz w:val="28"/>
          <w:szCs w:val="28"/>
        </w:rPr>
        <w:t>тыс. рублей.</w:t>
      </w:r>
    </w:p>
    <w:p w14:paraId="4DDAED3F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2) </w:t>
      </w:r>
      <w:r w:rsidRPr="001B502B">
        <w:rPr>
          <w:rFonts w:ascii="Times New Roman" w:hAnsi="Times New Roman"/>
          <w:sz w:val="28"/>
          <w:szCs w:val="28"/>
        </w:rPr>
        <w:t xml:space="preserve">распределение дотаций на выравнивание бюджетной обеспеченности поселений между </w:t>
      </w:r>
      <w:r>
        <w:rPr>
          <w:rFonts w:ascii="Times New Roman" w:hAnsi="Times New Roman"/>
          <w:sz w:val="28"/>
          <w:szCs w:val="28"/>
        </w:rPr>
        <w:t>поселениями</w:t>
      </w:r>
      <w:r w:rsidRPr="001B502B">
        <w:rPr>
          <w:rFonts w:ascii="Times New Roman" w:hAnsi="Times New Roman"/>
          <w:sz w:val="28"/>
          <w:szCs w:val="28"/>
        </w:rPr>
        <w:t>:</w:t>
      </w:r>
    </w:p>
    <w:p w14:paraId="62CC6EF7" w14:textId="582F7F16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26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r w:rsidRPr="00BA184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18</w:t>
      </w:r>
      <w:r w:rsidRPr="00BA184F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57C9D4D8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27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22" w:history="1">
        <w:r w:rsidRPr="00BA184F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19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Решению;</w:t>
      </w:r>
    </w:p>
    <w:p w14:paraId="4B197CA6" w14:textId="6062FB82" w:rsidR="00614314" w:rsidRPr="00B76A33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C0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</w:t>
      </w:r>
      <w:r w:rsidRPr="00193434">
        <w:rPr>
          <w:rFonts w:ascii="Times New Roman" w:hAnsi="Times New Roman"/>
          <w:sz w:val="28"/>
          <w:szCs w:val="28"/>
        </w:rPr>
        <w:t>. Установить, что порядок определения объема районного фонда финансовой поддержки поселений из бюджета Кильмезского муниципального района осуществляется в соответствии с законом Кировской области от 28.09.2007 №163</w:t>
      </w:r>
      <w:r w:rsidR="002B3633">
        <w:rPr>
          <w:rFonts w:ascii="Times New Roman" w:hAnsi="Times New Roman"/>
          <w:sz w:val="28"/>
          <w:szCs w:val="28"/>
        </w:rPr>
        <w:t>-</w:t>
      </w:r>
      <w:r w:rsidRPr="00193434">
        <w:rPr>
          <w:rFonts w:ascii="Times New Roman" w:hAnsi="Times New Roman"/>
          <w:sz w:val="28"/>
          <w:szCs w:val="28"/>
        </w:rPr>
        <w:t>ЗО «О межбюджетных отношениях в Кировской области»</w:t>
      </w:r>
      <w:r w:rsidR="00F41C0E" w:rsidRPr="00F41C0E">
        <w:rPr>
          <w:rFonts w:ascii="Times New Roman" w:hAnsi="Times New Roman"/>
          <w:sz w:val="28"/>
          <w:szCs w:val="28"/>
        </w:rPr>
        <w:t>.</w:t>
      </w:r>
    </w:p>
    <w:p w14:paraId="5C2DD3E8" w14:textId="0C956096" w:rsidR="00614314" w:rsidRPr="00B76A33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</w:r>
      <w:r w:rsidRPr="00532A89">
        <w:rPr>
          <w:rFonts w:ascii="Times New Roman" w:hAnsi="Times New Roman"/>
          <w:b/>
          <w:sz w:val="28"/>
          <w:szCs w:val="28"/>
        </w:rPr>
        <w:tab/>
      </w:r>
      <w:r w:rsidRPr="004C22A0">
        <w:rPr>
          <w:rFonts w:ascii="Times New Roman" w:hAnsi="Times New Roman"/>
          <w:b/>
          <w:sz w:val="28"/>
          <w:szCs w:val="28"/>
        </w:rPr>
        <w:t xml:space="preserve">Статья </w:t>
      </w:r>
      <w:r w:rsidR="006B4037">
        <w:rPr>
          <w:rFonts w:ascii="Times New Roman" w:hAnsi="Times New Roman"/>
          <w:b/>
          <w:sz w:val="28"/>
          <w:szCs w:val="28"/>
        </w:rPr>
        <w:t>8</w:t>
      </w:r>
      <w:r w:rsidRPr="004C22A0">
        <w:rPr>
          <w:rFonts w:ascii="Times New Roman" w:hAnsi="Times New Roman"/>
          <w:b/>
          <w:sz w:val="28"/>
          <w:szCs w:val="28"/>
        </w:rPr>
        <w:t>. Иные межбюджетные трансферты</w:t>
      </w:r>
    </w:p>
    <w:p w14:paraId="6527505C" w14:textId="4041A621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 xml:space="preserve">1. Предоставить в пределах общего объема расходов </w:t>
      </w:r>
      <w:r>
        <w:rPr>
          <w:rFonts w:ascii="Times New Roman" w:hAnsi="Times New Roman"/>
          <w:sz w:val="28"/>
          <w:szCs w:val="28"/>
        </w:rPr>
        <w:t>районного</w:t>
      </w:r>
      <w:r w:rsidRPr="001B502B">
        <w:rPr>
          <w:rFonts w:ascii="Times New Roman" w:hAnsi="Times New Roman"/>
          <w:sz w:val="28"/>
          <w:szCs w:val="28"/>
        </w:rPr>
        <w:t xml:space="preserve"> бюджета, установленного статьей 1 настоящего Закона, </w:t>
      </w:r>
      <w:r>
        <w:rPr>
          <w:rFonts w:ascii="Times New Roman" w:hAnsi="Times New Roman"/>
          <w:sz w:val="28"/>
          <w:szCs w:val="28"/>
        </w:rPr>
        <w:t>бюджетам поселений</w:t>
      </w:r>
      <w:r w:rsidRPr="001B502B">
        <w:rPr>
          <w:rFonts w:ascii="Times New Roman" w:hAnsi="Times New Roman"/>
          <w:sz w:val="28"/>
          <w:szCs w:val="28"/>
        </w:rPr>
        <w:t xml:space="preserve"> иные межбюджетные трансферты в следующих объемах:</w:t>
      </w:r>
    </w:p>
    <w:p w14:paraId="3042B489" w14:textId="72A35A9F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71151">
        <w:rPr>
          <w:rFonts w:ascii="Times New Roman" w:hAnsi="Times New Roman"/>
          <w:sz w:val="28"/>
          <w:szCs w:val="28"/>
        </w:rPr>
        <w:t>1)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иные </w:t>
      </w:r>
      <w:r w:rsidRPr="001B502B">
        <w:rPr>
          <w:rFonts w:ascii="Times New Roman" w:hAnsi="Times New Roman"/>
          <w:sz w:val="28"/>
          <w:szCs w:val="28"/>
        </w:rPr>
        <w:t>межбюджетные трансферты</w:t>
      </w:r>
      <w:r>
        <w:rPr>
          <w:rFonts w:ascii="Times New Roman" w:hAnsi="Times New Roman"/>
          <w:sz w:val="28"/>
          <w:szCs w:val="28"/>
        </w:rPr>
        <w:t xml:space="preserve"> местным бюджетам из районного бюджета на обеспечение мер сбалансированности бюджетов поселений</w:t>
      </w:r>
      <w:r w:rsidR="002B3633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A14C0D1" w14:textId="77777777" w:rsidR="00614314" w:rsidRPr="00361310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>
        <w:rPr>
          <w:rFonts w:ascii="Times New Roman" w:hAnsi="Times New Roman"/>
          <w:sz w:val="28"/>
          <w:szCs w:val="28"/>
        </w:rPr>
        <w:t>26</w:t>
      </w:r>
      <w:r w:rsidRPr="001B502B">
        <w:rPr>
          <w:rFonts w:ascii="Times New Roman" w:hAnsi="Times New Roman"/>
          <w:sz w:val="28"/>
          <w:szCs w:val="28"/>
        </w:rPr>
        <w:t xml:space="preserve"> год в </w:t>
      </w:r>
      <w:r w:rsidRPr="00361310">
        <w:rPr>
          <w:rFonts w:ascii="Times New Roman" w:hAnsi="Times New Roman"/>
          <w:sz w:val="28"/>
          <w:szCs w:val="28"/>
        </w:rPr>
        <w:t>сумме</w:t>
      </w:r>
      <w:r>
        <w:rPr>
          <w:rFonts w:ascii="Times New Roman" w:hAnsi="Times New Roman"/>
          <w:sz w:val="28"/>
          <w:szCs w:val="28"/>
        </w:rPr>
        <w:t xml:space="preserve"> 15 806,2 </w:t>
      </w:r>
      <w:r w:rsidRPr="00361310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20</w:t>
      </w:r>
      <w:r w:rsidRPr="00774BAA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Решению</w:t>
      </w:r>
      <w:r w:rsidRPr="00361310">
        <w:rPr>
          <w:rFonts w:ascii="Times New Roman" w:hAnsi="Times New Roman"/>
          <w:sz w:val="28"/>
          <w:szCs w:val="28"/>
        </w:rPr>
        <w:t xml:space="preserve">; </w:t>
      </w:r>
    </w:p>
    <w:p w14:paraId="5935CB9F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61310">
        <w:rPr>
          <w:rFonts w:ascii="Times New Roman" w:hAnsi="Times New Roman"/>
          <w:sz w:val="28"/>
          <w:szCs w:val="28"/>
        </w:rPr>
        <w:tab/>
        <w:t>на 202</w:t>
      </w:r>
      <w:r>
        <w:rPr>
          <w:rFonts w:ascii="Times New Roman" w:hAnsi="Times New Roman"/>
          <w:sz w:val="28"/>
          <w:szCs w:val="28"/>
        </w:rPr>
        <w:t>7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12 281,0</w:t>
      </w:r>
      <w:r w:rsidRPr="006F6052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и на 202</w:t>
      </w:r>
      <w:r>
        <w:rPr>
          <w:rFonts w:ascii="Times New Roman" w:hAnsi="Times New Roman"/>
          <w:sz w:val="28"/>
          <w:szCs w:val="28"/>
        </w:rPr>
        <w:t>8</w:t>
      </w:r>
      <w:r w:rsidRPr="00361310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>12 281</w:t>
      </w:r>
      <w:r w:rsidRPr="008A4163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 xml:space="preserve">тыс. </w:t>
      </w:r>
      <w:r w:rsidRPr="001B502B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 xml:space="preserve">21 </w:t>
      </w:r>
      <w:r w:rsidRPr="00BA184F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7FD1675A" w14:textId="2DBB2762" w:rsidR="00614314" w:rsidRPr="0011461E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</w:t>
      </w:r>
      <w:r w:rsidR="00471151" w:rsidRPr="00471151">
        <w:rPr>
          <w:rFonts w:ascii="Times New Roman" w:hAnsi="Times New Roman" w:cs="Times New Roman"/>
          <w:bCs/>
          <w:color w:val="000000"/>
          <w:sz w:val="28"/>
          <w:szCs w:val="28"/>
        </w:rPr>
        <w:t>2)</w:t>
      </w:r>
      <w:r>
        <w:rPr>
          <w:b/>
          <w:color w:val="000000"/>
          <w:sz w:val="28"/>
          <w:szCs w:val="28"/>
        </w:rPr>
        <w:t xml:space="preserve">  </w:t>
      </w:r>
      <w:r w:rsidRPr="0011461E">
        <w:rPr>
          <w:rFonts w:ascii="Times New Roman" w:hAnsi="Times New Roman"/>
          <w:sz w:val="28"/>
          <w:szCs w:val="28"/>
        </w:rPr>
        <w:t>иные межбюджетные трансферты</w:t>
      </w:r>
      <w:r>
        <w:rPr>
          <w:rFonts w:ascii="Times New Roman" w:hAnsi="Times New Roman"/>
          <w:sz w:val="28"/>
          <w:szCs w:val="28"/>
        </w:rPr>
        <w:t xml:space="preserve"> местным бюджетам из районного бюджета</w:t>
      </w:r>
      <w:r w:rsidRPr="0011461E">
        <w:rPr>
          <w:rFonts w:ascii="Times New Roman" w:hAnsi="Times New Roman"/>
          <w:sz w:val="28"/>
          <w:szCs w:val="28"/>
        </w:rPr>
        <w:t xml:space="preserve"> на выполнение расходных обязательств муниципальных образований</w:t>
      </w:r>
      <w:r w:rsidR="002B3633">
        <w:rPr>
          <w:rFonts w:ascii="Times New Roman" w:hAnsi="Times New Roman"/>
          <w:sz w:val="28"/>
          <w:szCs w:val="28"/>
        </w:rPr>
        <w:t>;</w:t>
      </w:r>
    </w:p>
    <w:p w14:paraId="1F76EAAC" w14:textId="77777777" w:rsidR="00614314" w:rsidRPr="0011461E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11461E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6</w:t>
      </w:r>
      <w:r w:rsidRPr="0011461E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17 058,6</w:t>
      </w:r>
      <w:r w:rsidRPr="0011461E">
        <w:rPr>
          <w:rFonts w:ascii="Times New Roman" w:hAnsi="Times New Roman"/>
          <w:color w:val="FFFFFF"/>
          <w:sz w:val="28"/>
          <w:szCs w:val="28"/>
        </w:rPr>
        <w:t xml:space="preserve"> </w:t>
      </w:r>
      <w:r w:rsidRPr="0011461E">
        <w:rPr>
          <w:rFonts w:ascii="Times New Roman" w:hAnsi="Times New Roman"/>
          <w:sz w:val="28"/>
          <w:szCs w:val="28"/>
        </w:rPr>
        <w:t xml:space="preserve">тыс. рублей согласно приложению </w:t>
      </w:r>
      <w:r>
        <w:rPr>
          <w:rFonts w:ascii="Times New Roman" w:hAnsi="Times New Roman"/>
          <w:sz w:val="28"/>
          <w:szCs w:val="28"/>
        </w:rPr>
        <w:t>22</w:t>
      </w:r>
      <w:r w:rsidRPr="0011461E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30158F71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61310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7</w:t>
      </w:r>
      <w:r w:rsidRPr="00361310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17 058,6</w:t>
      </w:r>
      <w:r w:rsidRPr="006F6052">
        <w:rPr>
          <w:rFonts w:ascii="Times New Roman" w:hAnsi="Times New Roman"/>
          <w:sz w:val="28"/>
          <w:szCs w:val="28"/>
        </w:rPr>
        <w:t xml:space="preserve"> </w:t>
      </w:r>
      <w:r w:rsidRPr="00361310">
        <w:rPr>
          <w:rFonts w:ascii="Times New Roman" w:hAnsi="Times New Roman"/>
          <w:sz w:val="28"/>
          <w:szCs w:val="28"/>
        </w:rPr>
        <w:t>тыс. рублей и на 202</w:t>
      </w:r>
      <w:r>
        <w:rPr>
          <w:rFonts w:ascii="Times New Roman" w:hAnsi="Times New Roman"/>
          <w:sz w:val="28"/>
          <w:szCs w:val="28"/>
        </w:rPr>
        <w:t>8</w:t>
      </w:r>
      <w:r w:rsidRPr="00361310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17 058,6</w:t>
      </w:r>
      <w:r w:rsidRPr="00361310">
        <w:rPr>
          <w:rFonts w:ascii="Times New Roman" w:hAnsi="Times New Roman"/>
          <w:sz w:val="28"/>
          <w:szCs w:val="28"/>
        </w:rPr>
        <w:t xml:space="preserve"> тыс. </w:t>
      </w:r>
      <w:r w:rsidRPr="001B502B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84F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 xml:space="preserve">23 </w:t>
      </w:r>
      <w:r w:rsidRPr="00BA184F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004178E2" w14:textId="77777777" w:rsidR="00471151" w:rsidRDefault="00614314" w:rsidP="00F41C0E">
      <w:pPr>
        <w:tabs>
          <w:tab w:val="left" w:pos="851"/>
        </w:tabs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471151">
        <w:rPr>
          <w:color w:val="000000"/>
          <w:sz w:val="28"/>
          <w:szCs w:val="28"/>
        </w:rPr>
        <w:t xml:space="preserve">3) </w:t>
      </w:r>
      <w:r w:rsidRPr="00F50537">
        <w:rPr>
          <w:rFonts w:ascii="Times New Roman" w:hAnsi="Times New Roman"/>
          <w:color w:val="000000"/>
          <w:sz w:val="28"/>
          <w:szCs w:val="28"/>
        </w:rPr>
        <w:t>иные межбюджетные трансферты местным бюджетам из районного бюджета на финансовое обеспечение дорожной деятельности в отношении автомобильных дорог общего пользования местного значения</w:t>
      </w:r>
      <w:r w:rsidR="00471151">
        <w:rPr>
          <w:rFonts w:ascii="Times New Roman" w:hAnsi="Times New Roman"/>
          <w:color w:val="000000"/>
          <w:sz w:val="28"/>
          <w:szCs w:val="28"/>
        </w:rPr>
        <w:t>:</w:t>
      </w:r>
    </w:p>
    <w:p w14:paraId="0C48F4FB" w14:textId="65EB0AB0" w:rsidR="00471151" w:rsidRDefault="00614314" w:rsidP="00471151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0537">
        <w:rPr>
          <w:rFonts w:ascii="Times New Roman" w:hAnsi="Times New Roman"/>
          <w:color w:val="000000"/>
          <w:sz w:val="28"/>
          <w:szCs w:val="28"/>
        </w:rPr>
        <w:t xml:space="preserve"> на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F50537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/>
          <w:color w:val="000000"/>
          <w:sz w:val="28"/>
          <w:szCs w:val="28"/>
        </w:rPr>
        <w:t>1624,13</w:t>
      </w:r>
      <w:r w:rsidRPr="00F50537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14:paraId="3D450A98" w14:textId="4FBC77B3" w:rsidR="00614314" w:rsidRPr="00B76A33" w:rsidRDefault="00614314" w:rsidP="00471151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50537">
        <w:rPr>
          <w:rFonts w:ascii="Times New Roman" w:hAnsi="Times New Roman"/>
          <w:color w:val="000000"/>
          <w:sz w:val="28"/>
          <w:szCs w:val="28"/>
        </w:rPr>
        <w:t xml:space="preserve"> согласно приложению 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F50537">
        <w:rPr>
          <w:rFonts w:ascii="Times New Roman" w:hAnsi="Times New Roman"/>
          <w:color w:val="000000"/>
          <w:sz w:val="28"/>
          <w:szCs w:val="28"/>
        </w:rPr>
        <w:t xml:space="preserve"> к настоящему Решению».</w:t>
      </w:r>
    </w:p>
    <w:p w14:paraId="3E22E2E3" w14:textId="2E5EC259" w:rsidR="00B76A33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  <w:lang w:eastAsia="ru-RU"/>
        </w:rPr>
        <w:t>. Распределение иных межбюджетных трансфертов бюджетам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поселений</w:t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из </w:t>
      </w:r>
      <w:r>
        <w:rPr>
          <w:rFonts w:ascii="Times New Roman" w:hAnsi="Times New Roman"/>
          <w:sz w:val="28"/>
          <w:szCs w:val="28"/>
          <w:lang w:eastAsia="ru-RU"/>
        </w:rPr>
        <w:t>районного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 бюджета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обеспечение мер сбалансированности бюджетов поселений осуществляется в соответствии с порядком, утвержденным Решением Кильмезской районной Думы от 18.10.2024 №</w:t>
      </w:r>
      <w:r w:rsidR="002B363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5/3 Положением «О межбюджетных отношениях в муниципальном образовании «Кильмезский муниципальный район Кировской области».</w:t>
      </w:r>
      <w:r w:rsidRPr="00F7510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758536B" w14:textId="67803FF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510F">
        <w:rPr>
          <w:rFonts w:ascii="Times New Roman" w:hAnsi="Times New Roman"/>
          <w:sz w:val="28"/>
          <w:szCs w:val="28"/>
        </w:rPr>
        <w:t xml:space="preserve"> </w:t>
      </w:r>
      <w:r w:rsidRPr="00F7510F">
        <w:rPr>
          <w:rFonts w:ascii="Times New Roman" w:hAnsi="Times New Roman"/>
          <w:sz w:val="28"/>
          <w:szCs w:val="28"/>
        </w:rPr>
        <w:tab/>
      </w:r>
    </w:p>
    <w:p w14:paraId="09DFE299" w14:textId="76FB29D8" w:rsidR="00614314" w:rsidRPr="00B76A33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E7586D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6B4037">
        <w:rPr>
          <w:rFonts w:ascii="Times New Roman" w:hAnsi="Times New Roman"/>
          <w:b/>
          <w:sz w:val="28"/>
          <w:szCs w:val="28"/>
        </w:rPr>
        <w:t>9</w:t>
      </w:r>
      <w:r w:rsidRPr="00E7586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Б</w:t>
      </w:r>
      <w:r w:rsidRPr="00E7586D">
        <w:rPr>
          <w:rFonts w:ascii="Times New Roman" w:hAnsi="Times New Roman"/>
          <w:b/>
          <w:sz w:val="28"/>
          <w:szCs w:val="28"/>
        </w:rPr>
        <w:t>юджетные кредиты бюджетам</w:t>
      </w:r>
      <w:r>
        <w:rPr>
          <w:rFonts w:ascii="Times New Roman" w:hAnsi="Times New Roman"/>
          <w:b/>
          <w:sz w:val="28"/>
          <w:szCs w:val="28"/>
        </w:rPr>
        <w:t xml:space="preserve"> поселений из районного</w:t>
      </w:r>
      <w:r w:rsidRPr="00E7586D">
        <w:rPr>
          <w:rFonts w:ascii="Times New Roman" w:hAnsi="Times New Roman"/>
          <w:b/>
          <w:sz w:val="28"/>
          <w:szCs w:val="28"/>
        </w:rPr>
        <w:t xml:space="preserve"> бюджета</w:t>
      </w:r>
    </w:p>
    <w:p w14:paraId="6D04AD91" w14:textId="6EEA7319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Установить, что в 20</w:t>
      </w:r>
      <w:r>
        <w:rPr>
          <w:rFonts w:ascii="Times New Roman" w:hAnsi="Times New Roman"/>
          <w:sz w:val="28"/>
          <w:szCs w:val="28"/>
        </w:rPr>
        <w:t>26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2B3633">
        <w:rPr>
          <w:rFonts w:ascii="Times New Roman" w:hAnsi="Times New Roman"/>
          <w:sz w:val="28"/>
          <w:szCs w:val="28"/>
        </w:rPr>
        <w:t>-</w:t>
      </w:r>
      <w:r w:rsidRPr="001B502B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8 годах бюджетные кредиты городскому и сельским поселениям не предоставляются.</w:t>
      </w:r>
    </w:p>
    <w:p w14:paraId="67839766" w14:textId="77777777" w:rsidR="00614314" w:rsidRPr="001B502B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22F623" w14:textId="758B0CFA" w:rsidR="00614314" w:rsidRPr="00F41C0E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A52566">
        <w:rPr>
          <w:rFonts w:ascii="Times New Roman" w:hAnsi="Times New Roman"/>
          <w:b/>
          <w:sz w:val="28"/>
          <w:szCs w:val="28"/>
        </w:rPr>
        <w:tab/>
      </w:r>
      <w:r w:rsidRPr="00B347FA">
        <w:rPr>
          <w:rFonts w:ascii="Times New Roman" w:hAnsi="Times New Roman"/>
          <w:b/>
          <w:sz w:val="28"/>
          <w:szCs w:val="28"/>
        </w:rPr>
        <w:t>Статья 1</w:t>
      </w:r>
      <w:r w:rsidR="006B4037">
        <w:rPr>
          <w:rFonts w:ascii="Times New Roman" w:hAnsi="Times New Roman"/>
          <w:b/>
          <w:sz w:val="28"/>
          <w:szCs w:val="28"/>
        </w:rPr>
        <w:t>0</w:t>
      </w:r>
      <w:r w:rsidRPr="00B347FA">
        <w:rPr>
          <w:rFonts w:ascii="Times New Roman" w:hAnsi="Times New Roman"/>
          <w:b/>
          <w:sz w:val="28"/>
          <w:szCs w:val="28"/>
        </w:rPr>
        <w:t xml:space="preserve">. О передаче отдельных полномочий получателя средств </w:t>
      </w:r>
      <w:r>
        <w:rPr>
          <w:rFonts w:ascii="Times New Roman" w:hAnsi="Times New Roman"/>
          <w:b/>
          <w:sz w:val="28"/>
          <w:szCs w:val="28"/>
        </w:rPr>
        <w:t>районного</w:t>
      </w:r>
      <w:r w:rsidRPr="00B347FA">
        <w:rPr>
          <w:rFonts w:ascii="Times New Roman" w:hAnsi="Times New Roman"/>
          <w:b/>
          <w:sz w:val="28"/>
          <w:szCs w:val="28"/>
        </w:rPr>
        <w:t xml:space="preserve"> бюджета</w:t>
      </w:r>
    </w:p>
    <w:p w14:paraId="0D49744F" w14:textId="6A058758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9E56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Передать Управлению Федерального казначейства по Кировской области на основании решений главных распорядителей средств районного бюджета полномочия получателя средств районного бюджета по перечислению межбюджетных трансфертов, предоставляемых из районного  бюджета</w:t>
      </w:r>
      <w:r w:rsidR="008D7CCB">
        <w:rPr>
          <w:rFonts w:ascii="Times New Roman" w:hAnsi="Times New Roman"/>
          <w:sz w:val="28"/>
          <w:szCs w:val="28"/>
        </w:rPr>
        <w:t xml:space="preserve"> бюджетам</w:t>
      </w:r>
      <w:r>
        <w:rPr>
          <w:rFonts w:ascii="Times New Roman" w:hAnsi="Times New Roman"/>
          <w:sz w:val="28"/>
          <w:szCs w:val="28"/>
        </w:rPr>
        <w:t xml:space="preserve"> поселений в форме субсидий, субвенций и иных межбюджетных трансфертов, имеющих целевое назначение, финансовое обеспечение которых полностью или частично осуществляется за счет субсидий из федерального бюджета, в пределах суммы, необходимой для оплаты денежных обязательств по расходам получателей </w:t>
      </w:r>
      <w:r>
        <w:rPr>
          <w:rFonts w:ascii="Times New Roman" w:hAnsi="Times New Roman"/>
          <w:sz w:val="28"/>
          <w:szCs w:val="28"/>
        </w:rPr>
        <w:lastRenderedPageBreak/>
        <w:t>средств местного бюджета, источником финансового обеспечения которых являются такие межбюджетные трансферты, в порядке, установленном Федеральным казначейством.</w:t>
      </w:r>
    </w:p>
    <w:p w14:paraId="55FFBB23" w14:textId="77777777" w:rsidR="00614314" w:rsidRPr="00BF257F" w:rsidRDefault="00614314" w:rsidP="00F41C0E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F257F">
        <w:rPr>
          <w:sz w:val="28"/>
          <w:szCs w:val="28"/>
        </w:rPr>
        <w:t xml:space="preserve"> </w:t>
      </w:r>
      <w:r w:rsidRPr="00BF257F">
        <w:rPr>
          <w:rFonts w:ascii="Times New Roman" w:hAnsi="Times New Roman"/>
          <w:sz w:val="28"/>
          <w:szCs w:val="28"/>
        </w:rPr>
        <w:t>Назначить финансовое управление администрации Кильмезского района уполномоченным органом по осуществлению документооборота между управлением федерального казначейства по Кировской области и главными администраторами доходов бюджетов Бурашевского, Вихаревского, Дамаскинского,</w:t>
      </w:r>
      <w:r>
        <w:rPr>
          <w:rFonts w:ascii="Times New Roman" w:hAnsi="Times New Roman"/>
          <w:sz w:val="28"/>
          <w:szCs w:val="28"/>
        </w:rPr>
        <w:t xml:space="preserve"> Донауровского,</w:t>
      </w:r>
      <w:r w:rsidRPr="00BF257F">
        <w:rPr>
          <w:rFonts w:ascii="Times New Roman" w:hAnsi="Times New Roman"/>
          <w:sz w:val="28"/>
          <w:szCs w:val="28"/>
        </w:rPr>
        <w:t xml:space="preserve"> Зимнякского, М</w:t>
      </w:r>
      <w:r>
        <w:rPr>
          <w:rFonts w:ascii="Times New Roman" w:hAnsi="Times New Roman"/>
          <w:sz w:val="28"/>
          <w:szCs w:val="28"/>
        </w:rPr>
        <w:t>алок</w:t>
      </w:r>
      <w:r w:rsidRPr="00BF257F">
        <w:rPr>
          <w:rFonts w:ascii="Times New Roman" w:hAnsi="Times New Roman"/>
          <w:sz w:val="28"/>
          <w:szCs w:val="28"/>
        </w:rPr>
        <w:t>ильмезского, Моторского, Паскинского, Б</w:t>
      </w:r>
      <w:r>
        <w:rPr>
          <w:rFonts w:ascii="Times New Roman" w:hAnsi="Times New Roman"/>
          <w:sz w:val="28"/>
          <w:szCs w:val="28"/>
        </w:rPr>
        <w:t>ольшеп</w:t>
      </w:r>
      <w:r w:rsidRPr="00BF257F">
        <w:rPr>
          <w:rFonts w:ascii="Times New Roman" w:hAnsi="Times New Roman"/>
          <w:sz w:val="28"/>
          <w:szCs w:val="28"/>
        </w:rPr>
        <w:t>орекского, Р</w:t>
      </w:r>
      <w:r>
        <w:rPr>
          <w:rFonts w:ascii="Times New Roman" w:hAnsi="Times New Roman"/>
          <w:sz w:val="28"/>
          <w:szCs w:val="28"/>
        </w:rPr>
        <w:t>ыбно</w:t>
      </w:r>
      <w:r w:rsidRPr="00BF257F">
        <w:rPr>
          <w:rFonts w:ascii="Times New Roman" w:hAnsi="Times New Roman"/>
          <w:sz w:val="28"/>
          <w:szCs w:val="28"/>
        </w:rPr>
        <w:t>-Ватажского, Селинского, Чернушского сельских поселений и городского поселения пгт Кильмезь.</w:t>
      </w:r>
    </w:p>
    <w:p w14:paraId="4EBB0FA5" w14:textId="77777777" w:rsidR="00614314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29E7FD8F" w14:textId="59D90469" w:rsidR="00614314" w:rsidRPr="00F41C0E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A52566">
        <w:rPr>
          <w:rFonts w:ascii="Times New Roman" w:hAnsi="Times New Roman"/>
          <w:b/>
          <w:sz w:val="28"/>
          <w:szCs w:val="28"/>
        </w:rPr>
        <w:tab/>
      </w:r>
      <w:r w:rsidRPr="00B347FA">
        <w:rPr>
          <w:rFonts w:ascii="Times New Roman" w:hAnsi="Times New Roman"/>
          <w:b/>
          <w:sz w:val="28"/>
          <w:szCs w:val="28"/>
        </w:rPr>
        <w:t>Статья 1</w:t>
      </w:r>
      <w:r w:rsidR="006B4037">
        <w:rPr>
          <w:rFonts w:ascii="Times New Roman" w:hAnsi="Times New Roman"/>
          <w:b/>
          <w:sz w:val="28"/>
          <w:szCs w:val="28"/>
        </w:rPr>
        <w:t>1</w:t>
      </w:r>
      <w:r w:rsidRPr="00B347FA">
        <w:rPr>
          <w:rFonts w:ascii="Times New Roman" w:hAnsi="Times New Roman"/>
          <w:b/>
          <w:sz w:val="28"/>
          <w:szCs w:val="28"/>
        </w:rPr>
        <w:t>. О введении отдельных ограничений</w:t>
      </w:r>
    </w:p>
    <w:p w14:paraId="43F72759" w14:textId="77777777" w:rsidR="00614314" w:rsidRDefault="00614314" w:rsidP="00F41C0E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</w:t>
      </w:r>
      <w:r w:rsidRPr="00BF257F">
        <w:rPr>
          <w:rFonts w:ascii="Times New Roman" w:hAnsi="Times New Roman"/>
          <w:sz w:val="28"/>
          <w:szCs w:val="28"/>
        </w:rPr>
        <w:t>становить, что администрация Кильмезского района Кировской области, осуществляющая функции и полномочия учредителя,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26</w:t>
      </w:r>
      <w:r w:rsidRPr="00BF257F">
        <w:rPr>
          <w:rFonts w:ascii="Times New Roman" w:hAnsi="Times New Roman"/>
          <w:sz w:val="28"/>
          <w:szCs w:val="28"/>
        </w:rPr>
        <w:t xml:space="preserve"> году штатной численности работников органов исполнительной власти Кильмезского района и   муниципальных учреждений, за исключением</w:t>
      </w:r>
      <w:r>
        <w:rPr>
          <w:rFonts w:ascii="Times New Roman" w:hAnsi="Times New Roman"/>
          <w:sz w:val="28"/>
          <w:szCs w:val="28"/>
        </w:rPr>
        <w:t>:</w:t>
      </w:r>
    </w:p>
    <w:p w14:paraId="7BAD5759" w14:textId="727602FE" w:rsidR="00614314" w:rsidRDefault="00614314" w:rsidP="00F41C0E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передачи </w:t>
      </w:r>
      <w:r w:rsidRPr="00BF257F">
        <w:rPr>
          <w:rFonts w:ascii="Times New Roman" w:hAnsi="Times New Roman"/>
          <w:sz w:val="28"/>
          <w:szCs w:val="28"/>
        </w:rPr>
        <w:t>законами Кировской области</w:t>
      </w:r>
      <w:r>
        <w:rPr>
          <w:rFonts w:ascii="Times New Roman" w:hAnsi="Times New Roman"/>
          <w:sz w:val="28"/>
          <w:szCs w:val="28"/>
        </w:rPr>
        <w:t xml:space="preserve"> муниципальным органам власти Кильмезского района</w:t>
      </w:r>
      <w:r w:rsidRPr="00BF257F">
        <w:rPr>
          <w:rFonts w:ascii="Times New Roman" w:hAnsi="Times New Roman"/>
          <w:sz w:val="28"/>
          <w:szCs w:val="28"/>
        </w:rPr>
        <w:t xml:space="preserve"> отдельны</w:t>
      </w:r>
      <w:r>
        <w:rPr>
          <w:rFonts w:ascii="Times New Roman" w:hAnsi="Times New Roman"/>
          <w:sz w:val="28"/>
          <w:szCs w:val="28"/>
        </w:rPr>
        <w:t>х</w:t>
      </w:r>
      <w:r w:rsidRPr="00BF257F">
        <w:rPr>
          <w:rFonts w:ascii="Times New Roman" w:hAnsi="Times New Roman"/>
          <w:sz w:val="28"/>
          <w:szCs w:val="28"/>
        </w:rPr>
        <w:t xml:space="preserve"> государственны</w:t>
      </w:r>
      <w:r>
        <w:rPr>
          <w:rFonts w:ascii="Times New Roman" w:hAnsi="Times New Roman"/>
          <w:sz w:val="28"/>
          <w:szCs w:val="28"/>
        </w:rPr>
        <w:t>х</w:t>
      </w:r>
      <w:r w:rsidRPr="00BF257F">
        <w:rPr>
          <w:rFonts w:ascii="Times New Roman" w:hAnsi="Times New Roman"/>
          <w:sz w:val="28"/>
          <w:szCs w:val="28"/>
        </w:rPr>
        <w:t xml:space="preserve"> полномочи</w:t>
      </w:r>
      <w:r>
        <w:rPr>
          <w:rFonts w:ascii="Times New Roman" w:hAnsi="Times New Roman"/>
          <w:sz w:val="28"/>
          <w:szCs w:val="28"/>
        </w:rPr>
        <w:t>й Кировской области;</w:t>
      </w:r>
    </w:p>
    <w:p w14:paraId="43FCDF40" w14:textId="345DB473" w:rsidR="00614314" w:rsidRDefault="00614314" w:rsidP="00F41C0E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наделения органов исполнительной власти Кильмезского района полномочиями (административно-управленческими действиями) в соответствии с положениями об указанных органах;</w:t>
      </w:r>
    </w:p>
    <w:p w14:paraId="570D8612" w14:textId="001FDCAF" w:rsidR="00614314" w:rsidRDefault="00614314" w:rsidP="00F41C0E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дополнения основных видов деятельности муниципальных казенных учреждений в соответствии с уставом указанных учреждений;</w:t>
      </w:r>
    </w:p>
    <w:p w14:paraId="3CDD48FD" w14:textId="77777777" w:rsidR="00614314" w:rsidRDefault="00614314" w:rsidP="00F41C0E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эксплуатации вновь построенных (переданных) в собственность Кильмезского района объектов недвижимости, необходимых для осуществления полномочий органов власти Кильмезского района; </w:t>
      </w:r>
    </w:p>
    <w:p w14:paraId="74920BD7" w14:textId="6EB611E2" w:rsidR="00614314" w:rsidRPr="00BF257F" w:rsidRDefault="00614314" w:rsidP="00F41C0E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правовых актов, издаваемых Губернатором Кировской области.</w:t>
      </w:r>
      <w:r w:rsidRPr="00BF257F">
        <w:rPr>
          <w:rFonts w:ascii="Times New Roman" w:hAnsi="Times New Roman"/>
          <w:sz w:val="28"/>
          <w:szCs w:val="28"/>
        </w:rPr>
        <w:t xml:space="preserve"> </w:t>
      </w:r>
    </w:p>
    <w:p w14:paraId="3E0FE9EA" w14:textId="383A6F06" w:rsidR="00614314" w:rsidRPr="00B76A33" w:rsidRDefault="00614314" w:rsidP="00F41C0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347FA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1</w:t>
      </w:r>
      <w:r w:rsidR="006B4037">
        <w:rPr>
          <w:rFonts w:ascii="Times New Roman" w:hAnsi="Times New Roman"/>
          <w:b/>
          <w:sz w:val="28"/>
          <w:szCs w:val="28"/>
        </w:rPr>
        <w:t>2</w:t>
      </w:r>
      <w:r w:rsidRPr="00B347FA">
        <w:rPr>
          <w:rFonts w:ascii="Times New Roman" w:hAnsi="Times New Roman"/>
          <w:b/>
          <w:sz w:val="28"/>
          <w:szCs w:val="28"/>
        </w:rPr>
        <w:t xml:space="preserve">. Вступление в силу настоящего </w:t>
      </w:r>
      <w:r>
        <w:rPr>
          <w:rFonts w:ascii="Times New Roman" w:hAnsi="Times New Roman"/>
          <w:b/>
          <w:sz w:val="28"/>
          <w:szCs w:val="28"/>
        </w:rPr>
        <w:t>Решения</w:t>
      </w:r>
    </w:p>
    <w:p w14:paraId="038D7E3E" w14:textId="18632F93" w:rsidR="00614314" w:rsidRPr="000018A4" w:rsidRDefault="00614314" w:rsidP="00F41C0E">
      <w:pPr>
        <w:autoSpaceDE w:val="0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018A4">
        <w:rPr>
          <w:rFonts w:ascii="Times New Roman" w:hAnsi="Times New Roman"/>
          <w:sz w:val="28"/>
          <w:szCs w:val="28"/>
        </w:rPr>
        <w:t>1.</w:t>
      </w:r>
      <w:r w:rsidR="002B3633">
        <w:rPr>
          <w:rFonts w:ascii="Times New Roman" w:hAnsi="Times New Roman"/>
          <w:sz w:val="28"/>
          <w:szCs w:val="28"/>
        </w:rPr>
        <w:t xml:space="preserve"> </w:t>
      </w:r>
      <w:r w:rsidR="00A62197">
        <w:rPr>
          <w:rFonts w:ascii="Times New Roman" w:hAnsi="Times New Roman"/>
          <w:sz w:val="28"/>
          <w:szCs w:val="28"/>
        </w:rPr>
        <w:t xml:space="preserve">Данное </w:t>
      </w:r>
      <w:r w:rsidRPr="000018A4">
        <w:rPr>
          <w:rFonts w:ascii="Times New Roman" w:hAnsi="Times New Roman"/>
          <w:sz w:val="28"/>
          <w:szCs w:val="28"/>
        </w:rPr>
        <w:t>решение вступает в силу с 1 января 20</w:t>
      </w:r>
      <w:r>
        <w:rPr>
          <w:rFonts w:ascii="Times New Roman" w:hAnsi="Times New Roman"/>
          <w:sz w:val="28"/>
          <w:szCs w:val="28"/>
        </w:rPr>
        <w:t>26</w:t>
      </w:r>
      <w:r w:rsidRPr="000018A4">
        <w:rPr>
          <w:rFonts w:ascii="Times New Roman" w:hAnsi="Times New Roman"/>
          <w:sz w:val="28"/>
          <w:szCs w:val="28"/>
        </w:rPr>
        <w:t xml:space="preserve"> года и подлежит опубликованию</w:t>
      </w:r>
      <w:r w:rsidRPr="000018A4">
        <w:rPr>
          <w:rFonts w:ascii="Times New Roman" w:hAnsi="Times New Roman"/>
          <w:color w:val="000000"/>
          <w:sz w:val="28"/>
          <w:szCs w:val="28"/>
        </w:rPr>
        <w:t xml:space="preserve"> на сайте Кильмезской районной Думы.</w:t>
      </w:r>
    </w:p>
    <w:p w14:paraId="6630C7E5" w14:textId="77777777" w:rsidR="00614314" w:rsidRDefault="00614314" w:rsidP="00F41C0E">
      <w:pPr>
        <w:autoSpaceDE w:val="0"/>
        <w:spacing w:line="276" w:lineRule="auto"/>
        <w:ind w:firstLine="720"/>
        <w:jc w:val="both"/>
        <w:rPr>
          <w:sz w:val="28"/>
          <w:szCs w:val="28"/>
        </w:rPr>
      </w:pPr>
    </w:p>
    <w:p w14:paraId="0E3C38C8" w14:textId="77777777" w:rsidR="00614314" w:rsidRDefault="00614314" w:rsidP="00F41C0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375AF8D2" w14:textId="77777777" w:rsidR="00614314" w:rsidRPr="003A335A" w:rsidRDefault="00614314" w:rsidP="00F41C0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 xml:space="preserve">Подготовлено:  </w:t>
      </w:r>
    </w:p>
    <w:p w14:paraId="3808518D" w14:textId="18AC59C4" w:rsidR="00614314" w:rsidRPr="003A335A" w:rsidRDefault="00B76A33" w:rsidP="00F41C0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 о. </w:t>
      </w:r>
      <w:r w:rsidR="00614314" w:rsidRPr="003A335A">
        <w:rPr>
          <w:rFonts w:ascii="Times New Roman" w:hAnsi="Times New Roman"/>
          <w:sz w:val="28"/>
          <w:szCs w:val="28"/>
        </w:rPr>
        <w:t>начальника</w:t>
      </w:r>
    </w:p>
    <w:p w14:paraId="322D7015" w14:textId="77777777" w:rsidR="00614314" w:rsidRPr="003A335A" w:rsidRDefault="00614314" w:rsidP="00F41C0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A335A">
        <w:rPr>
          <w:rFonts w:ascii="Times New Roman" w:hAnsi="Times New Roman"/>
          <w:sz w:val="28"/>
          <w:szCs w:val="28"/>
        </w:rPr>
        <w:t>финансового управления                                                  Е.М. Лялина</w:t>
      </w:r>
    </w:p>
    <w:p w14:paraId="143191A6" w14:textId="77777777" w:rsidR="00614314" w:rsidRDefault="00614314" w:rsidP="00F41C0E">
      <w:pPr>
        <w:pStyle w:val="ConsPlusTitle"/>
        <w:widowControl/>
        <w:spacing w:line="276" w:lineRule="auto"/>
        <w:jc w:val="both"/>
        <w:rPr>
          <w:b w:val="0"/>
          <w:szCs w:val="28"/>
        </w:rPr>
      </w:pPr>
    </w:p>
    <w:p w14:paraId="4CAD53BD" w14:textId="77777777" w:rsidR="00614314" w:rsidRPr="00006443" w:rsidRDefault="00614314" w:rsidP="00F41C0E">
      <w:pPr>
        <w:pStyle w:val="ConsPlusTitle"/>
        <w:widowControl/>
        <w:spacing w:line="276" w:lineRule="auto"/>
        <w:jc w:val="both"/>
        <w:rPr>
          <w:b w:val="0"/>
          <w:szCs w:val="28"/>
        </w:rPr>
      </w:pPr>
      <w:r w:rsidRPr="00006443">
        <w:rPr>
          <w:b w:val="0"/>
          <w:szCs w:val="28"/>
        </w:rPr>
        <w:t>Правовая экспертиза проведена:</w:t>
      </w:r>
    </w:p>
    <w:p w14:paraId="3072499C" w14:textId="77777777" w:rsidR="00614314" w:rsidRPr="00006443" w:rsidRDefault="00614314" w:rsidP="00F41C0E">
      <w:pPr>
        <w:pStyle w:val="ConsPlusTitle"/>
        <w:widowControl/>
        <w:spacing w:line="276" w:lineRule="auto"/>
        <w:jc w:val="both"/>
        <w:rPr>
          <w:b w:val="0"/>
          <w:szCs w:val="28"/>
        </w:rPr>
      </w:pPr>
    </w:p>
    <w:p w14:paraId="2B7EB83F" w14:textId="211420D6" w:rsidR="00614314" w:rsidRDefault="00614314" w:rsidP="00F41C0E">
      <w:pPr>
        <w:pStyle w:val="ConsPlusTitle"/>
        <w:widowControl/>
        <w:spacing w:after="720" w:line="276" w:lineRule="auto"/>
        <w:jc w:val="both"/>
        <w:rPr>
          <w:b w:val="0"/>
          <w:szCs w:val="28"/>
        </w:rPr>
      </w:pPr>
      <w:r>
        <w:rPr>
          <w:b w:val="0"/>
          <w:szCs w:val="28"/>
        </w:rPr>
        <w:t>Консультант</w:t>
      </w:r>
      <w:r w:rsidRPr="0015557C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по правовым вопросам                               </w:t>
      </w:r>
      <w:r w:rsidR="00A62197">
        <w:rPr>
          <w:b w:val="0"/>
          <w:szCs w:val="28"/>
        </w:rPr>
        <w:t>В.Е. Комарова</w:t>
      </w:r>
    </w:p>
    <w:p w14:paraId="7253ED7D" w14:textId="77777777" w:rsidR="00614314" w:rsidRDefault="00614314" w:rsidP="00F41C0E">
      <w:pPr>
        <w:spacing w:line="276" w:lineRule="auto"/>
      </w:pPr>
    </w:p>
    <w:p w14:paraId="541F426A" w14:textId="77777777" w:rsidR="005A11D5" w:rsidRDefault="005A11D5" w:rsidP="00F41C0E">
      <w:pPr>
        <w:pStyle w:val="af6"/>
        <w:shd w:val="clear" w:color="auto" w:fill="auto"/>
        <w:tabs>
          <w:tab w:val="left" w:pos="416"/>
        </w:tabs>
        <w:spacing w:line="276" w:lineRule="auto"/>
        <w:ind w:right="-20"/>
        <w:jc w:val="center"/>
        <w:rPr>
          <w:sz w:val="28"/>
          <w:szCs w:val="28"/>
        </w:rPr>
      </w:pPr>
    </w:p>
    <w:p w14:paraId="4E43B0E0" w14:textId="77777777" w:rsidR="005A11D5" w:rsidRDefault="005A11D5" w:rsidP="00F41C0E">
      <w:pPr>
        <w:pStyle w:val="af6"/>
        <w:shd w:val="clear" w:color="auto" w:fill="auto"/>
        <w:tabs>
          <w:tab w:val="left" w:pos="416"/>
        </w:tabs>
        <w:spacing w:line="276" w:lineRule="auto"/>
        <w:ind w:right="-20"/>
        <w:rPr>
          <w:sz w:val="28"/>
          <w:szCs w:val="28"/>
        </w:rPr>
      </w:pPr>
    </w:p>
    <w:p w14:paraId="15E56F73" w14:textId="77777777" w:rsidR="005A11D5" w:rsidRDefault="005A11D5" w:rsidP="00F41C0E">
      <w:pPr>
        <w:pStyle w:val="af6"/>
        <w:shd w:val="clear" w:color="auto" w:fill="auto"/>
        <w:tabs>
          <w:tab w:val="left" w:pos="416"/>
        </w:tabs>
        <w:spacing w:line="276" w:lineRule="auto"/>
        <w:ind w:right="-20"/>
        <w:rPr>
          <w:sz w:val="28"/>
          <w:szCs w:val="28"/>
        </w:rPr>
      </w:pPr>
    </w:p>
    <w:p w14:paraId="1DF13BBD" w14:textId="77777777" w:rsidR="005A11D5" w:rsidRDefault="005A11D5" w:rsidP="00F41C0E">
      <w:pPr>
        <w:pStyle w:val="af6"/>
        <w:shd w:val="clear" w:color="auto" w:fill="auto"/>
        <w:tabs>
          <w:tab w:val="left" w:pos="416"/>
        </w:tabs>
        <w:spacing w:line="276" w:lineRule="auto"/>
        <w:ind w:right="-20"/>
        <w:rPr>
          <w:sz w:val="28"/>
          <w:szCs w:val="28"/>
        </w:rPr>
      </w:pPr>
    </w:p>
    <w:p w14:paraId="4A8D7489" w14:textId="77777777" w:rsidR="005A11D5" w:rsidRDefault="005A11D5" w:rsidP="00F41C0E">
      <w:pPr>
        <w:pStyle w:val="af6"/>
        <w:shd w:val="clear" w:color="auto" w:fill="auto"/>
        <w:tabs>
          <w:tab w:val="left" w:pos="416"/>
        </w:tabs>
        <w:spacing w:line="276" w:lineRule="auto"/>
        <w:ind w:right="-20"/>
        <w:rPr>
          <w:sz w:val="28"/>
          <w:szCs w:val="28"/>
        </w:rPr>
      </w:pPr>
    </w:p>
    <w:p w14:paraId="2FBC926C" w14:textId="77777777" w:rsidR="005A11D5" w:rsidRDefault="005A11D5" w:rsidP="00F41C0E">
      <w:pPr>
        <w:pStyle w:val="af6"/>
        <w:shd w:val="clear" w:color="auto" w:fill="auto"/>
        <w:tabs>
          <w:tab w:val="left" w:pos="416"/>
        </w:tabs>
        <w:spacing w:line="276" w:lineRule="auto"/>
        <w:ind w:right="-20"/>
        <w:rPr>
          <w:sz w:val="28"/>
          <w:szCs w:val="28"/>
        </w:rPr>
      </w:pPr>
    </w:p>
    <w:p w14:paraId="704A0D3A" w14:textId="77777777" w:rsidR="005A11D5" w:rsidRDefault="005A11D5" w:rsidP="00F41C0E">
      <w:pPr>
        <w:pStyle w:val="af6"/>
        <w:shd w:val="clear" w:color="auto" w:fill="auto"/>
        <w:tabs>
          <w:tab w:val="left" w:pos="416"/>
        </w:tabs>
        <w:spacing w:line="276" w:lineRule="auto"/>
        <w:ind w:right="-20"/>
        <w:rPr>
          <w:sz w:val="28"/>
          <w:szCs w:val="28"/>
        </w:rPr>
      </w:pPr>
    </w:p>
    <w:p w14:paraId="6DAEF0A0" w14:textId="6B522109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CA3A4C" w14:textId="112B6255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681FDC" w14:textId="5D9B119D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FF93F2" w14:textId="07DB7193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A0D2E5" w14:textId="1CC76167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F06777" w14:textId="4CBDF8CD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FEAFA2" w14:textId="7BA4A78D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BCB3EC" w14:textId="404F4D8F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5F4549" w14:textId="0AF1CF4C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AA5EE9" w14:textId="18081BB7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1BF3C1" w14:textId="6D62F665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93853E" w14:textId="1E6B5B71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9FAF35" w14:textId="64113DB9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79C843" w14:textId="4F0474F3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077A78" w14:textId="2EF258E3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48C9B8" w14:textId="77777777" w:rsidR="006D3B08" w:rsidRDefault="006D3B08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26E8A6" w14:textId="77777777" w:rsidR="00F64E62" w:rsidRDefault="00F64E62" w:rsidP="00F41C0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64E62" w:rsidSect="00B45368">
      <w:headerReference w:type="first" r:id="rId23"/>
      <w:pgSz w:w="11906" w:h="16838" w:code="9"/>
      <w:pgMar w:top="1418" w:right="567" w:bottom="1134" w:left="1559" w:header="454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E2252" w14:textId="77777777" w:rsidR="002E4B83" w:rsidRDefault="002E4B83" w:rsidP="00804EE2">
      <w:pPr>
        <w:spacing w:after="0" w:line="240" w:lineRule="auto"/>
      </w:pPr>
      <w:r>
        <w:separator/>
      </w:r>
    </w:p>
  </w:endnote>
  <w:endnote w:type="continuationSeparator" w:id="0">
    <w:p w14:paraId="559A3D0B" w14:textId="77777777" w:rsidR="002E4B83" w:rsidRDefault="002E4B83" w:rsidP="00804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CD0B9" w14:textId="77777777" w:rsidR="002E4B83" w:rsidRDefault="002E4B83" w:rsidP="00804EE2">
      <w:pPr>
        <w:spacing w:after="0" w:line="240" w:lineRule="auto"/>
      </w:pPr>
      <w:r>
        <w:separator/>
      </w:r>
    </w:p>
  </w:footnote>
  <w:footnote w:type="continuationSeparator" w:id="0">
    <w:p w14:paraId="30D49A77" w14:textId="77777777" w:rsidR="002E4B83" w:rsidRDefault="002E4B83" w:rsidP="00804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07B5" w14:textId="66C95256" w:rsidR="00804EE2" w:rsidRDefault="00804EE2" w:rsidP="00804EE2">
    <w:pPr>
      <w:pStyle w:val="af0"/>
      <w:jc w:val="center"/>
    </w:pPr>
    <w:r>
      <w:rPr>
        <w:noProof/>
        <w:lang w:val="x-none"/>
      </w:rPr>
      <w:drawing>
        <wp:inline distT="0" distB="0" distL="0" distR="0" wp14:anchorId="15256E0E" wp14:editId="31DD870C">
          <wp:extent cx="537142" cy="720000"/>
          <wp:effectExtent l="0" t="0" r="0" b="444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1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688BE0" w14:textId="77777777" w:rsidR="00804EE2" w:rsidRPr="00804EE2" w:rsidRDefault="00804EE2" w:rsidP="00804EE2">
    <w:pPr>
      <w:pStyle w:val="af0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C3AAB"/>
    <w:multiLevelType w:val="hybridMultilevel"/>
    <w:tmpl w:val="BA46BBD8"/>
    <w:lvl w:ilvl="0" w:tplc="70840066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407B776B"/>
    <w:multiLevelType w:val="hybridMultilevel"/>
    <w:tmpl w:val="F2264F6E"/>
    <w:lvl w:ilvl="0" w:tplc="D55CC728">
      <w:start w:val="1"/>
      <w:numFmt w:val="decimal"/>
      <w:lvlText w:val="%1)"/>
      <w:lvlJc w:val="left"/>
      <w:pPr>
        <w:ind w:left="7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E696AC2"/>
    <w:multiLevelType w:val="hybridMultilevel"/>
    <w:tmpl w:val="C7A236D0"/>
    <w:lvl w:ilvl="0" w:tplc="01520A6A">
      <w:start w:val="1"/>
      <w:numFmt w:val="decimal"/>
      <w:suff w:val="space"/>
      <w:lvlText w:val="%1."/>
      <w:lvlJc w:val="left"/>
      <w:pPr>
        <w:ind w:left="227" w:hanging="227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A8"/>
    <w:rsid w:val="00021FD6"/>
    <w:rsid w:val="00034A69"/>
    <w:rsid w:val="0004280D"/>
    <w:rsid w:val="00045349"/>
    <w:rsid w:val="000B3FDC"/>
    <w:rsid w:val="000C3792"/>
    <w:rsid w:val="000C576D"/>
    <w:rsid w:val="000C7AB1"/>
    <w:rsid w:val="000F1E31"/>
    <w:rsid w:val="0013393F"/>
    <w:rsid w:val="00136BF6"/>
    <w:rsid w:val="0019014F"/>
    <w:rsid w:val="001957C1"/>
    <w:rsid w:val="001C4119"/>
    <w:rsid w:val="00221326"/>
    <w:rsid w:val="0023046C"/>
    <w:rsid w:val="002574EE"/>
    <w:rsid w:val="00263164"/>
    <w:rsid w:val="002666C9"/>
    <w:rsid w:val="00277366"/>
    <w:rsid w:val="00281FB3"/>
    <w:rsid w:val="002A612F"/>
    <w:rsid w:val="002B34A1"/>
    <w:rsid w:val="002B3633"/>
    <w:rsid w:val="002D2885"/>
    <w:rsid w:val="002E4B83"/>
    <w:rsid w:val="00300B24"/>
    <w:rsid w:val="0030500E"/>
    <w:rsid w:val="00330A2F"/>
    <w:rsid w:val="00330B3B"/>
    <w:rsid w:val="00384526"/>
    <w:rsid w:val="0041561A"/>
    <w:rsid w:val="00471151"/>
    <w:rsid w:val="004A2FC1"/>
    <w:rsid w:val="004C5559"/>
    <w:rsid w:val="004F3353"/>
    <w:rsid w:val="00510FBD"/>
    <w:rsid w:val="00526EEB"/>
    <w:rsid w:val="00543841"/>
    <w:rsid w:val="00574DAD"/>
    <w:rsid w:val="00581F9C"/>
    <w:rsid w:val="0059225D"/>
    <w:rsid w:val="005A11D5"/>
    <w:rsid w:val="005E201A"/>
    <w:rsid w:val="00614314"/>
    <w:rsid w:val="0062321C"/>
    <w:rsid w:val="006644B0"/>
    <w:rsid w:val="006A60CB"/>
    <w:rsid w:val="006B1227"/>
    <w:rsid w:val="006B4037"/>
    <w:rsid w:val="006B47D2"/>
    <w:rsid w:val="006B682A"/>
    <w:rsid w:val="006D3B08"/>
    <w:rsid w:val="006E22A1"/>
    <w:rsid w:val="007222A4"/>
    <w:rsid w:val="00777820"/>
    <w:rsid w:val="00781005"/>
    <w:rsid w:val="00790CCD"/>
    <w:rsid w:val="007A7DC5"/>
    <w:rsid w:val="007D1704"/>
    <w:rsid w:val="007E036B"/>
    <w:rsid w:val="007F56C7"/>
    <w:rsid w:val="00804EE2"/>
    <w:rsid w:val="00813D38"/>
    <w:rsid w:val="0081434D"/>
    <w:rsid w:val="00821E2E"/>
    <w:rsid w:val="00834E72"/>
    <w:rsid w:val="00840794"/>
    <w:rsid w:val="00844B92"/>
    <w:rsid w:val="0087186A"/>
    <w:rsid w:val="008727B0"/>
    <w:rsid w:val="0087359E"/>
    <w:rsid w:val="008A6047"/>
    <w:rsid w:val="008D7CCB"/>
    <w:rsid w:val="008E69A8"/>
    <w:rsid w:val="00953191"/>
    <w:rsid w:val="00986538"/>
    <w:rsid w:val="009C412B"/>
    <w:rsid w:val="009E5657"/>
    <w:rsid w:val="00A62197"/>
    <w:rsid w:val="00A94720"/>
    <w:rsid w:val="00AD2FD9"/>
    <w:rsid w:val="00AD61FD"/>
    <w:rsid w:val="00AF7986"/>
    <w:rsid w:val="00B45368"/>
    <w:rsid w:val="00B54276"/>
    <w:rsid w:val="00B76A33"/>
    <w:rsid w:val="00BD1373"/>
    <w:rsid w:val="00C67FFE"/>
    <w:rsid w:val="00C75400"/>
    <w:rsid w:val="00C8521C"/>
    <w:rsid w:val="00CA1EA4"/>
    <w:rsid w:val="00D23C44"/>
    <w:rsid w:val="00D26F00"/>
    <w:rsid w:val="00D453D7"/>
    <w:rsid w:val="00D62B0F"/>
    <w:rsid w:val="00D730F5"/>
    <w:rsid w:val="00D949A2"/>
    <w:rsid w:val="00DB1446"/>
    <w:rsid w:val="00DC65F1"/>
    <w:rsid w:val="00DD7C49"/>
    <w:rsid w:val="00E5271F"/>
    <w:rsid w:val="00E52D76"/>
    <w:rsid w:val="00E5610A"/>
    <w:rsid w:val="00E600B2"/>
    <w:rsid w:val="00F12660"/>
    <w:rsid w:val="00F35A80"/>
    <w:rsid w:val="00F41C0E"/>
    <w:rsid w:val="00F64D1A"/>
    <w:rsid w:val="00F64E62"/>
    <w:rsid w:val="00F74E9F"/>
    <w:rsid w:val="00F8075F"/>
    <w:rsid w:val="00FC1E23"/>
    <w:rsid w:val="00FE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8A5746B"/>
  <w15:chartTrackingRefBased/>
  <w15:docId w15:val="{B887B2E4-D770-4485-BC41-ABF06604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820"/>
  </w:style>
  <w:style w:type="paragraph" w:styleId="1">
    <w:name w:val="heading 1"/>
    <w:basedOn w:val="a"/>
    <w:next w:val="a"/>
    <w:link w:val="10"/>
    <w:uiPriority w:val="9"/>
    <w:qFormat/>
    <w:rsid w:val="008E69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69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69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69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69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69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69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69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69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69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69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69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69A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E69A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69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69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69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69A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69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E69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69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E69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E69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E69A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E69A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E69A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E69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E69A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E69A8"/>
    <w:rPr>
      <w:b/>
      <w:bCs/>
      <w:smallCaps/>
      <w:color w:val="0F4761" w:themeColor="accent1" w:themeShade="BF"/>
      <w:spacing w:val="5"/>
    </w:rPr>
  </w:style>
  <w:style w:type="character" w:styleId="ac">
    <w:name w:val="Hyperlink"/>
    <w:rsid w:val="00D62B0F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D1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D1373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D730F5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804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04EE2"/>
  </w:style>
  <w:style w:type="paragraph" w:styleId="af2">
    <w:name w:val="footer"/>
    <w:basedOn w:val="a"/>
    <w:link w:val="af3"/>
    <w:uiPriority w:val="99"/>
    <w:unhideWhenUsed/>
    <w:rsid w:val="00804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04EE2"/>
  </w:style>
  <w:style w:type="table" w:styleId="af4">
    <w:name w:val="Table Grid"/>
    <w:basedOn w:val="a1"/>
    <w:uiPriority w:val="39"/>
    <w:rsid w:val="00804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F64D1A"/>
    <w:rPr>
      <w:color w:val="605E5C"/>
      <w:shd w:val="clear" w:color="auto" w:fill="E1DFDD"/>
    </w:rPr>
  </w:style>
  <w:style w:type="character" w:customStyle="1" w:styleId="23">
    <w:name w:val="Основной текст (2)_"/>
    <w:basedOn w:val="a0"/>
    <w:link w:val="24"/>
    <w:rsid w:val="00CA1E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A1EA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CA1EA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kern w:val="0"/>
      <w:sz w:val="28"/>
      <w:szCs w:val="22"/>
      <w:lang w:eastAsia="ru-RU"/>
      <w14:ligatures w14:val="none"/>
    </w:rPr>
  </w:style>
  <w:style w:type="character" w:customStyle="1" w:styleId="11">
    <w:name w:val="Основной текст Знак1"/>
    <w:link w:val="af6"/>
    <w:uiPriority w:val="99"/>
    <w:locked/>
    <w:rsid w:val="005A11D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f6">
    <w:name w:val="Body Text"/>
    <w:basedOn w:val="a"/>
    <w:link w:val="11"/>
    <w:uiPriority w:val="99"/>
    <w:rsid w:val="005A11D5"/>
    <w:pPr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af7">
    <w:name w:val="Основной текст Знак"/>
    <w:basedOn w:val="a0"/>
    <w:uiPriority w:val="99"/>
    <w:semiHidden/>
    <w:rsid w:val="005A11D5"/>
  </w:style>
  <w:style w:type="paragraph" w:customStyle="1" w:styleId="ConsPlusNonformat">
    <w:name w:val="ConsPlusNonformat"/>
    <w:uiPriority w:val="99"/>
    <w:rsid w:val="006143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6143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32343;fld=134;dst=101462" TargetMode="External"/><Relationship Id="rId13" Type="http://schemas.openxmlformats.org/officeDocument/2006/relationships/hyperlink" Target="consultantplus://offline/main?base=RLAW240;n=32343;fld=134;dst=102830" TargetMode="External"/><Relationship Id="rId18" Type="http://schemas.openxmlformats.org/officeDocument/2006/relationships/hyperlink" Target="consultantplus://offline/main?base=RLAW240;n=32343;fld=134;dst=101462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4F8C4BBBCA589382C92839AFC2000EF639D0D9AA3487C16FF1DA84EB503F282D6FCAC025CAB2B02DE1551W5m9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1462" TargetMode="External"/><Relationship Id="rId17" Type="http://schemas.openxmlformats.org/officeDocument/2006/relationships/hyperlink" Target="consultantplus://offline/main?base=RLAW240;n=32343;fld=134;dst=104479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240;n=32343;fld=134;dst=101462" TargetMode="External"/><Relationship Id="rId20" Type="http://schemas.openxmlformats.org/officeDocument/2006/relationships/hyperlink" Target="consultantplus://offline/main?base=RLAW240;n=32343;fld=134;dst=1062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161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240;n=32343;fld=134;dst=104857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main?base=RLAW240;n=32343;fld=134;dst=101462" TargetMode="External"/><Relationship Id="rId19" Type="http://schemas.openxmlformats.org/officeDocument/2006/relationships/hyperlink" Target="consultantplus://offline/main?base=RLAW240;n=32343;fld=134;dst=10621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1462" TargetMode="External"/><Relationship Id="rId14" Type="http://schemas.openxmlformats.org/officeDocument/2006/relationships/hyperlink" Target="consultantplus://offline/main?base=RLAW240;n=32343;fld=134;dst=101462" TargetMode="External"/><Relationship Id="rId22" Type="http://schemas.openxmlformats.org/officeDocument/2006/relationships/hyperlink" Target="consultantplus://offline/main?base=RLAW240;n=32343;fld=134;dst=10146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872A6-1C15-4C41-B65F-DFBD95731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12</Pages>
  <Words>3494</Words>
  <Characters>19920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Дрягина</dc:creator>
  <cp:keywords/>
  <dc:description/>
  <cp:lastModifiedBy>User</cp:lastModifiedBy>
  <cp:revision>80</cp:revision>
  <cp:lastPrinted>2025-02-19T13:12:00Z</cp:lastPrinted>
  <dcterms:created xsi:type="dcterms:W3CDTF">2024-11-06T11:24:00Z</dcterms:created>
  <dcterms:modified xsi:type="dcterms:W3CDTF">2025-11-25T10:09:00Z</dcterms:modified>
</cp:coreProperties>
</file>